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59" w:rsidRPr="00F2347A" w:rsidRDefault="00DA3D19" w:rsidP="00FD6E32">
      <w:pPr>
        <w:spacing w:after="120" w:line="240" w:lineRule="auto"/>
        <w:jc w:val="center"/>
        <w:rPr>
          <w:rFonts w:ascii="Times New Roman" w:hAnsi="Times New Roman" w:cs="Times New Roman"/>
          <w:b/>
          <w:caps/>
          <w:sz w:val="24"/>
          <w:szCs w:val="24"/>
          <w:lang w:val="pt-PT"/>
        </w:rPr>
      </w:pPr>
      <w:bookmarkStart w:id="0" w:name="_GoBack"/>
      <w:r>
        <w:rPr>
          <w:rFonts w:ascii="Times New Roman" w:hAnsi="Times New Roman" w:cs="Times New Roman"/>
          <w:b/>
          <w:caps/>
          <w:sz w:val="24"/>
          <w:szCs w:val="24"/>
          <w:lang w:val="pt-PT"/>
        </w:rPr>
        <w:t>ELEMENTOS PARA UMA PASTORAL DOS MIGRANTES</w:t>
      </w:r>
      <w:r w:rsidR="00476777">
        <w:rPr>
          <w:rStyle w:val="Rimandonotaapidipagina"/>
          <w:rFonts w:ascii="Times New Roman" w:hAnsi="Times New Roman" w:cs="Times New Roman"/>
          <w:b/>
          <w:caps/>
          <w:sz w:val="24"/>
          <w:szCs w:val="24"/>
          <w:lang w:val="pt-PT"/>
        </w:rPr>
        <w:footnoteReference w:id="1"/>
      </w:r>
    </w:p>
    <w:p w:rsidR="00BA62A6" w:rsidRDefault="006C0A73" w:rsidP="00FD6E32">
      <w:pPr>
        <w:spacing w:after="120" w:line="240" w:lineRule="auto"/>
        <w:jc w:val="center"/>
        <w:rPr>
          <w:rFonts w:cs="Times New Roman"/>
          <w:i/>
          <w:lang w:val="pt-PT"/>
        </w:rPr>
      </w:pPr>
      <w:r w:rsidRPr="00F2347A">
        <w:rPr>
          <w:rFonts w:cs="Times New Roman"/>
          <w:i/>
          <w:lang w:val="pt-PT"/>
        </w:rPr>
        <w:t>Pe. Alfredo J. Gonçalves, CS</w:t>
      </w:r>
    </w:p>
    <w:p w:rsidR="00214691" w:rsidRDefault="009F2170" w:rsidP="00FD6E32">
      <w:pPr>
        <w:spacing w:after="120" w:line="240" w:lineRule="auto"/>
        <w:rPr>
          <w:rFonts w:ascii="Times New Roman" w:hAnsi="Times New Roman" w:cs="Times New Roman"/>
          <w:sz w:val="24"/>
          <w:szCs w:val="24"/>
          <w:lang w:val="pt-PT"/>
        </w:rPr>
      </w:pPr>
      <w:r>
        <w:rPr>
          <w:rFonts w:ascii="Times New Roman" w:hAnsi="Times New Roman" w:cs="Times New Roman"/>
          <w:sz w:val="24"/>
          <w:szCs w:val="24"/>
          <w:lang w:val="pt-PT"/>
        </w:rPr>
        <w:t xml:space="preserve">Quando </w:t>
      </w:r>
      <w:r w:rsidR="00BA62A6">
        <w:rPr>
          <w:rFonts w:ascii="Times New Roman" w:hAnsi="Times New Roman" w:cs="Times New Roman"/>
          <w:sz w:val="24"/>
          <w:szCs w:val="24"/>
          <w:lang w:val="pt-PT"/>
        </w:rPr>
        <w:t>aborda</w:t>
      </w:r>
      <w:r>
        <w:rPr>
          <w:rFonts w:ascii="Times New Roman" w:hAnsi="Times New Roman" w:cs="Times New Roman"/>
          <w:sz w:val="24"/>
          <w:szCs w:val="24"/>
          <w:lang w:val="pt-PT"/>
        </w:rPr>
        <w:t>mos</w:t>
      </w:r>
      <w:r w:rsidR="00BA62A6">
        <w:rPr>
          <w:rFonts w:ascii="Times New Roman" w:hAnsi="Times New Roman" w:cs="Times New Roman"/>
          <w:sz w:val="24"/>
          <w:szCs w:val="24"/>
          <w:lang w:val="pt-PT"/>
        </w:rPr>
        <w:t xml:space="preserve"> a condição dos migrantes, refugiados, prófugos, itinetantes, etc., emerge naturalmente a expressão “sinal dos tempos”. De fato, é nestes termos que a Doutrina Social da Igreja (DSI) se refere </w:t>
      </w:r>
      <w:r w:rsidR="0030373C">
        <w:rPr>
          <w:rFonts w:ascii="Times New Roman" w:hAnsi="Times New Roman" w:cs="Times New Roman"/>
          <w:sz w:val="24"/>
          <w:szCs w:val="24"/>
          <w:lang w:val="pt-PT"/>
        </w:rPr>
        <w:t>ao fenômeno dessa</w:t>
      </w:r>
      <w:r w:rsidR="0023162E" w:rsidRPr="00F2347A">
        <w:rPr>
          <w:rFonts w:ascii="Times New Roman" w:hAnsi="Times New Roman" w:cs="Times New Roman"/>
          <w:sz w:val="24"/>
          <w:szCs w:val="24"/>
          <w:lang w:val="pt-PT"/>
        </w:rPr>
        <w:t xml:space="preserve"> imensa “multidão dos sem pátria”</w:t>
      </w:r>
      <w:r w:rsidR="0030373C">
        <w:rPr>
          <w:rFonts w:ascii="Times New Roman" w:hAnsi="Times New Roman" w:cs="Times New Roman"/>
          <w:sz w:val="24"/>
          <w:szCs w:val="24"/>
          <w:lang w:val="pt-PT"/>
        </w:rPr>
        <w:t>, a qual,</w:t>
      </w:r>
      <w:r w:rsidR="0023162E" w:rsidRPr="00F2347A">
        <w:rPr>
          <w:rFonts w:ascii="Times New Roman" w:hAnsi="Times New Roman" w:cs="Times New Roman"/>
          <w:sz w:val="24"/>
          <w:szCs w:val="24"/>
          <w:lang w:val="pt-PT"/>
        </w:rPr>
        <w:t xml:space="preserve"> </w:t>
      </w:r>
      <w:r w:rsidR="0030373C">
        <w:rPr>
          <w:rFonts w:ascii="Times New Roman" w:hAnsi="Times New Roman" w:cs="Times New Roman"/>
          <w:sz w:val="24"/>
          <w:szCs w:val="24"/>
          <w:lang w:val="pt-PT"/>
        </w:rPr>
        <w:t>hoje mais do que nunca,</w:t>
      </w:r>
      <w:r w:rsidR="009D3EB7" w:rsidRPr="00F2347A">
        <w:rPr>
          <w:rFonts w:ascii="Times New Roman" w:hAnsi="Times New Roman" w:cs="Times New Roman"/>
          <w:sz w:val="24"/>
          <w:szCs w:val="24"/>
          <w:lang w:val="pt-PT"/>
        </w:rPr>
        <w:t xml:space="preserve"> err</w:t>
      </w:r>
      <w:r w:rsidR="00BA62A6">
        <w:rPr>
          <w:rFonts w:ascii="Times New Roman" w:hAnsi="Times New Roman" w:cs="Times New Roman"/>
          <w:sz w:val="24"/>
          <w:szCs w:val="24"/>
          <w:lang w:val="pt-PT"/>
        </w:rPr>
        <w:t xml:space="preserve">a pelas estradas de todo mundo. </w:t>
      </w:r>
      <w:r w:rsidR="003D706E">
        <w:rPr>
          <w:rFonts w:ascii="Times New Roman" w:hAnsi="Times New Roman" w:cs="Times New Roman"/>
          <w:sz w:val="24"/>
          <w:szCs w:val="24"/>
          <w:lang w:val="pt-PT"/>
        </w:rPr>
        <w:t>Sem falar dos que morrem ou simplemeste desaparecem nas águas do Mediterrâneo, nas areias do deserto ou no anonimato</w:t>
      </w:r>
      <w:r>
        <w:rPr>
          <w:rFonts w:ascii="Times New Roman" w:hAnsi="Times New Roman" w:cs="Times New Roman"/>
          <w:sz w:val="24"/>
          <w:szCs w:val="24"/>
          <w:lang w:val="pt-PT"/>
        </w:rPr>
        <w:t xml:space="preserve"> das fronteiras</w:t>
      </w:r>
      <w:r w:rsidR="00DD2474">
        <w:rPr>
          <w:rFonts w:ascii="Times New Roman" w:hAnsi="Times New Roman" w:cs="Times New Roman"/>
          <w:sz w:val="24"/>
          <w:szCs w:val="24"/>
          <w:lang w:val="pt-PT"/>
        </w:rPr>
        <w:t>.</w:t>
      </w:r>
    </w:p>
    <w:p w:rsidR="00214691" w:rsidRDefault="00BA62A6" w:rsidP="00FD6E32">
      <w:pPr>
        <w:spacing w:after="120" w:line="240" w:lineRule="auto"/>
        <w:rPr>
          <w:rFonts w:ascii="Times New Roman" w:hAnsi="Times New Roman" w:cs="Times New Roman"/>
          <w:sz w:val="24"/>
          <w:szCs w:val="24"/>
          <w:lang w:val="pt-PT"/>
        </w:rPr>
      </w:pPr>
      <w:r>
        <w:rPr>
          <w:rFonts w:ascii="Times New Roman" w:hAnsi="Times New Roman" w:cs="Times New Roman"/>
          <w:sz w:val="24"/>
          <w:szCs w:val="24"/>
          <w:lang w:val="pt-PT"/>
        </w:rPr>
        <w:t xml:space="preserve">Mas a temática, evidentemente, </w:t>
      </w:r>
      <w:r w:rsidR="0023162E" w:rsidRPr="00F2347A">
        <w:rPr>
          <w:rFonts w:ascii="Times New Roman" w:hAnsi="Times New Roman" w:cs="Times New Roman"/>
          <w:sz w:val="24"/>
          <w:szCs w:val="24"/>
          <w:lang w:val="pt-PT"/>
        </w:rPr>
        <w:t xml:space="preserve">não é monopólio de nehuma instituição, </w:t>
      </w:r>
      <w:r w:rsidR="00B769E1" w:rsidRPr="00F2347A">
        <w:rPr>
          <w:rFonts w:ascii="Times New Roman" w:hAnsi="Times New Roman" w:cs="Times New Roman"/>
          <w:sz w:val="24"/>
          <w:szCs w:val="24"/>
          <w:lang w:val="pt-PT"/>
        </w:rPr>
        <w:t xml:space="preserve">seja ela </w:t>
      </w:r>
      <w:r w:rsidR="0023162E" w:rsidRPr="00F2347A">
        <w:rPr>
          <w:rFonts w:ascii="Times New Roman" w:hAnsi="Times New Roman" w:cs="Times New Roman"/>
          <w:sz w:val="24"/>
          <w:szCs w:val="24"/>
          <w:lang w:val="pt-PT"/>
        </w:rPr>
        <w:t>públic</w:t>
      </w:r>
      <w:r w:rsidR="00B769E1" w:rsidRPr="00F2347A">
        <w:rPr>
          <w:rFonts w:ascii="Times New Roman" w:hAnsi="Times New Roman" w:cs="Times New Roman"/>
          <w:sz w:val="24"/>
          <w:szCs w:val="24"/>
          <w:lang w:val="pt-PT"/>
        </w:rPr>
        <w:t>a, privada ou religiosa</w:t>
      </w:r>
      <w:r w:rsidR="0023162E" w:rsidRPr="00F2347A">
        <w:rPr>
          <w:rFonts w:ascii="Times New Roman" w:hAnsi="Times New Roman" w:cs="Times New Roman"/>
          <w:sz w:val="24"/>
          <w:szCs w:val="24"/>
          <w:lang w:val="pt-PT"/>
        </w:rPr>
        <w:t>.</w:t>
      </w:r>
      <w:r w:rsidR="000213A6" w:rsidRPr="00F2347A">
        <w:rPr>
          <w:rFonts w:ascii="Times New Roman" w:hAnsi="Times New Roman" w:cs="Times New Roman"/>
          <w:sz w:val="24"/>
          <w:szCs w:val="24"/>
          <w:lang w:val="pt-PT"/>
        </w:rPr>
        <w:t xml:space="preserve"> </w:t>
      </w:r>
      <w:r w:rsidR="00CC5E60" w:rsidRPr="00F2347A">
        <w:rPr>
          <w:rFonts w:ascii="Times New Roman" w:hAnsi="Times New Roman" w:cs="Times New Roman"/>
          <w:sz w:val="24"/>
          <w:szCs w:val="24"/>
          <w:lang w:val="pt-PT"/>
        </w:rPr>
        <w:t xml:space="preserve">Trata-se, </w:t>
      </w:r>
      <w:r w:rsidR="00CC5E60" w:rsidRPr="00BA62A6">
        <w:rPr>
          <w:rFonts w:ascii="Times New Roman" w:hAnsi="Times New Roman" w:cs="Times New Roman"/>
          <w:sz w:val="24"/>
          <w:szCs w:val="24"/>
          <w:lang w:val="pt-PT"/>
        </w:rPr>
        <w:t>antes</w:t>
      </w:r>
      <w:r w:rsidR="00CC5E60" w:rsidRPr="00F2347A">
        <w:rPr>
          <w:rFonts w:ascii="Times New Roman" w:hAnsi="Times New Roman" w:cs="Times New Roman"/>
          <w:sz w:val="24"/>
          <w:szCs w:val="24"/>
          <w:lang w:val="pt-PT"/>
        </w:rPr>
        <w:t xml:space="preserve">, de um desafio gigantesco que envolve várias instâncias </w:t>
      </w:r>
      <w:r w:rsidR="0030373C">
        <w:rPr>
          <w:rFonts w:ascii="Times New Roman" w:hAnsi="Times New Roman" w:cs="Times New Roman"/>
          <w:sz w:val="24"/>
          <w:szCs w:val="24"/>
          <w:lang w:val="pt-PT"/>
        </w:rPr>
        <w:t xml:space="preserve">das relações internacionais, </w:t>
      </w:r>
      <w:r w:rsidR="00CC5E60" w:rsidRPr="00F2347A">
        <w:rPr>
          <w:rFonts w:ascii="Times New Roman" w:hAnsi="Times New Roman" w:cs="Times New Roman"/>
          <w:sz w:val="24"/>
          <w:szCs w:val="24"/>
          <w:lang w:val="pt-PT"/>
        </w:rPr>
        <w:t xml:space="preserve">do governo, </w:t>
      </w:r>
      <w:r w:rsidR="0030373C">
        <w:rPr>
          <w:rFonts w:ascii="Times New Roman" w:hAnsi="Times New Roman" w:cs="Times New Roman"/>
          <w:sz w:val="24"/>
          <w:szCs w:val="24"/>
          <w:lang w:val="pt-PT"/>
        </w:rPr>
        <w:t xml:space="preserve">da </w:t>
      </w:r>
      <w:r w:rsidR="00CC5E60" w:rsidRPr="00F2347A">
        <w:rPr>
          <w:rFonts w:ascii="Times New Roman" w:hAnsi="Times New Roman" w:cs="Times New Roman"/>
          <w:sz w:val="24"/>
          <w:szCs w:val="24"/>
          <w:lang w:val="pt-PT"/>
        </w:rPr>
        <w:t xml:space="preserve">sociedade civil, </w:t>
      </w:r>
      <w:r w:rsidR="0030373C">
        <w:rPr>
          <w:rFonts w:ascii="Times New Roman" w:hAnsi="Times New Roman" w:cs="Times New Roman"/>
          <w:sz w:val="24"/>
          <w:szCs w:val="24"/>
          <w:lang w:val="pt-PT"/>
        </w:rPr>
        <w:t xml:space="preserve">das </w:t>
      </w:r>
      <w:r w:rsidR="00CC5E60" w:rsidRPr="00F2347A">
        <w:rPr>
          <w:rFonts w:ascii="Times New Roman" w:hAnsi="Times New Roman" w:cs="Times New Roman"/>
          <w:sz w:val="24"/>
          <w:szCs w:val="24"/>
          <w:lang w:val="pt-PT"/>
        </w:rPr>
        <w:t xml:space="preserve">Igrejas, </w:t>
      </w:r>
      <w:r w:rsidR="0030373C">
        <w:rPr>
          <w:rFonts w:ascii="Times New Roman" w:hAnsi="Times New Roman" w:cs="Times New Roman"/>
          <w:sz w:val="24"/>
          <w:szCs w:val="24"/>
          <w:lang w:val="pt-PT"/>
        </w:rPr>
        <w:t xml:space="preserve">das </w:t>
      </w:r>
      <w:r w:rsidR="00CC5E60" w:rsidRPr="00F2347A">
        <w:rPr>
          <w:rFonts w:ascii="Times New Roman" w:hAnsi="Times New Roman" w:cs="Times New Roman"/>
          <w:sz w:val="24"/>
          <w:szCs w:val="24"/>
          <w:lang w:val="pt-PT"/>
        </w:rPr>
        <w:t xml:space="preserve">organizações não governamentais, </w:t>
      </w:r>
      <w:r w:rsidR="005E41E0" w:rsidRPr="00F2347A">
        <w:rPr>
          <w:rFonts w:ascii="Times New Roman" w:hAnsi="Times New Roman" w:cs="Times New Roman"/>
          <w:sz w:val="24"/>
          <w:szCs w:val="24"/>
          <w:lang w:val="pt-PT"/>
        </w:rPr>
        <w:t xml:space="preserve">entidades, </w:t>
      </w:r>
      <w:r w:rsidR="00CC5E60" w:rsidRPr="00F2347A">
        <w:rPr>
          <w:rFonts w:ascii="Times New Roman" w:hAnsi="Times New Roman" w:cs="Times New Roman"/>
          <w:sz w:val="24"/>
          <w:szCs w:val="24"/>
          <w:lang w:val="pt-PT"/>
        </w:rPr>
        <w:t>movimentos sociais</w:t>
      </w:r>
      <w:r w:rsidR="005E41E0" w:rsidRPr="00F2347A">
        <w:rPr>
          <w:rFonts w:ascii="Times New Roman" w:hAnsi="Times New Roman" w:cs="Times New Roman"/>
          <w:sz w:val="24"/>
          <w:szCs w:val="24"/>
          <w:lang w:val="pt-PT"/>
        </w:rPr>
        <w:t xml:space="preserve">, e assim por diante. </w:t>
      </w:r>
    </w:p>
    <w:p w:rsidR="00A6299F" w:rsidRPr="00BA62A6" w:rsidRDefault="000213A6" w:rsidP="00FD6E32">
      <w:pPr>
        <w:spacing w:after="120" w:line="240" w:lineRule="auto"/>
        <w:rPr>
          <w:rFonts w:cs="Times New Roman"/>
          <w:i/>
          <w:lang w:val="pt-PT"/>
        </w:rPr>
      </w:pPr>
      <w:r w:rsidRPr="00F2347A">
        <w:rPr>
          <w:rFonts w:ascii="Times New Roman" w:hAnsi="Times New Roman" w:cs="Times New Roman"/>
          <w:sz w:val="24"/>
          <w:szCs w:val="24"/>
          <w:lang w:val="pt-PT"/>
        </w:rPr>
        <w:t>Nos parágrafos q</w:t>
      </w:r>
      <w:r w:rsidR="0030373C">
        <w:rPr>
          <w:rFonts w:ascii="Times New Roman" w:hAnsi="Times New Roman" w:cs="Times New Roman"/>
          <w:sz w:val="24"/>
          <w:szCs w:val="24"/>
          <w:lang w:val="pt-PT"/>
        </w:rPr>
        <w:t>ue seguem, entretanto, o acento</w:t>
      </w:r>
      <w:r w:rsidR="00BE741C" w:rsidRPr="00F2347A">
        <w:rPr>
          <w:rFonts w:ascii="Times New Roman" w:hAnsi="Times New Roman" w:cs="Times New Roman"/>
          <w:sz w:val="24"/>
          <w:szCs w:val="24"/>
          <w:lang w:val="pt-PT"/>
        </w:rPr>
        <w:t xml:space="preserve"> </w:t>
      </w:r>
      <w:r w:rsidRPr="00F2347A">
        <w:rPr>
          <w:rFonts w:ascii="Times New Roman" w:hAnsi="Times New Roman" w:cs="Times New Roman"/>
          <w:sz w:val="24"/>
          <w:szCs w:val="24"/>
          <w:lang w:val="pt-PT"/>
        </w:rPr>
        <w:t>recairá sobre a ação sociopastoral e política que se desenvolve no vasto campo da mobilidade humana</w:t>
      </w:r>
      <w:r w:rsidR="005E41E0" w:rsidRPr="00F2347A">
        <w:rPr>
          <w:rFonts w:ascii="Times New Roman" w:hAnsi="Times New Roman" w:cs="Times New Roman"/>
          <w:sz w:val="24"/>
          <w:szCs w:val="24"/>
          <w:lang w:val="pt-PT"/>
        </w:rPr>
        <w:t>, de forma particular as atividades ligadas à Igreja Católica</w:t>
      </w:r>
      <w:r w:rsidRPr="00F2347A">
        <w:rPr>
          <w:rFonts w:ascii="Times New Roman" w:hAnsi="Times New Roman" w:cs="Times New Roman"/>
          <w:sz w:val="24"/>
          <w:szCs w:val="24"/>
          <w:lang w:val="pt-PT"/>
        </w:rPr>
        <w:t>. Sem especificar</w:t>
      </w:r>
      <w:r w:rsidR="004652B2" w:rsidRPr="00F2347A">
        <w:rPr>
          <w:rFonts w:ascii="Times New Roman" w:hAnsi="Times New Roman" w:cs="Times New Roman"/>
          <w:sz w:val="24"/>
          <w:szCs w:val="24"/>
          <w:lang w:val="pt-PT"/>
        </w:rPr>
        <w:t xml:space="preserve"> em maiores detalhes, seguiremos o método ver-julgar-agir.</w:t>
      </w:r>
    </w:p>
    <w:p w:rsidR="00704167" w:rsidRPr="00311228" w:rsidRDefault="00704167" w:rsidP="00FD6E32">
      <w:pPr>
        <w:pStyle w:val="Paragrafoelenco"/>
        <w:numPr>
          <w:ilvl w:val="0"/>
          <w:numId w:val="2"/>
        </w:numPr>
        <w:spacing w:after="120" w:line="240" w:lineRule="auto"/>
        <w:rPr>
          <w:rFonts w:ascii="Times New Roman" w:hAnsi="Times New Roman" w:cs="Times New Roman"/>
          <w:b/>
          <w:sz w:val="24"/>
          <w:szCs w:val="24"/>
        </w:rPr>
      </w:pPr>
      <w:proofErr w:type="spellStart"/>
      <w:r w:rsidRPr="00311228">
        <w:rPr>
          <w:rFonts w:ascii="Times New Roman" w:hAnsi="Times New Roman" w:cs="Times New Roman"/>
          <w:b/>
          <w:sz w:val="24"/>
          <w:szCs w:val="24"/>
        </w:rPr>
        <w:t>Fotografia</w:t>
      </w:r>
      <w:proofErr w:type="spellEnd"/>
      <w:r w:rsidRPr="00311228">
        <w:rPr>
          <w:rFonts w:ascii="Times New Roman" w:hAnsi="Times New Roman" w:cs="Times New Roman"/>
          <w:b/>
          <w:sz w:val="24"/>
          <w:szCs w:val="24"/>
        </w:rPr>
        <w:t xml:space="preserve"> </w:t>
      </w:r>
      <w:r w:rsidR="00377548" w:rsidRPr="00311228">
        <w:rPr>
          <w:rFonts w:ascii="Times New Roman" w:hAnsi="Times New Roman" w:cs="Times New Roman"/>
          <w:b/>
          <w:sz w:val="24"/>
          <w:szCs w:val="24"/>
        </w:rPr>
        <w:t xml:space="preserve">da </w:t>
      </w:r>
      <w:proofErr w:type="spellStart"/>
      <w:r w:rsidR="00377548" w:rsidRPr="00311228">
        <w:rPr>
          <w:rFonts w:ascii="Times New Roman" w:hAnsi="Times New Roman" w:cs="Times New Roman"/>
          <w:b/>
          <w:sz w:val="24"/>
          <w:szCs w:val="24"/>
        </w:rPr>
        <w:t>mobilidade</w:t>
      </w:r>
      <w:proofErr w:type="spellEnd"/>
      <w:r w:rsidR="00377548" w:rsidRPr="00311228">
        <w:rPr>
          <w:rFonts w:ascii="Times New Roman" w:hAnsi="Times New Roman" w:cs="Times New Roman"/>
          <w:b/>
          <w:sz w:val="24"/>
          <w:szCs w:val="24"/>
        </w:rPr>
        <w:t xml:space="preserve"> </w:t>
      </w:r>
      <w:proofErr w:type="spellStart"/>
      <w:r w:rsidR="00377548" w:rsidRPr="00311228">
        <w:rPr>
          <w:rFonts w:ascii="Times New Roman" w:hAnsi="Times New Roman" w:cs="Times New Roman"/>
          <w:b/>
          <w:sz w:val="24"/>
          <w:szCs w:val="24"/>
        </w:rPr>
        <w:t>humana</w:t>
      </w:r>
      <w:proofErr w:type="spellEnd"/>
    </w:p>
    <w:p w:rsidR="00377548" w:rsidRPr="00F2347A" w:rsidRDefault="00F430DC"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Nas últimas décadas</w:t>
      </w:r>
      <w:r w:rsidR="00377548" w:rsidRPr="00F2347A">
        <w:rPr>
          <w:rFonts w:ascii="Times New Roman" w:hAnsi="Times New Roman" w:cs="Times New Roman"/>
          <w:sz w:val="24"/>
          <w:szCs w:val="24"/>
          <w:lang w:val="pt-PT"/>
        </w:rPr>
        <w:t xml:space="preserve"> do século XX e início do séculko XXI,</w:t>
      </w:r>
      <w:r w:rsidRPr="00F2347A">
        <w:rPr>
          <w:rFonts w:ascii="Times New Roman" w:hAnsi="Times New Roman" w:cs="Times New Roman"/>
          <w:sz w:val="24"/>
          <w:szCs w:val="24"/>
          <w:lang w:val="pt-PT"/>
        </w:rPr>
        <w:t xml:space="preserve"> boa parte dos estudiosos começam a falar</w:t>
      </w:r>
      <w:r w:rsidR="00377548" w:rsidRPr="00F2347A">
        <w:rPr>
          <w:rFonts w:ascii="Times New Roman" w:hAnsi="Times New Roman" w:cs="Times New Roman"/>
          <w:sz w:val="24"/>
          <w:szCs w:val="24"/>
          <w:lang w:val="pt-PT"/>
        </w:rPr>
        <w:t xml:space="preserve"> de mudanç</w:t>
      </w:r>
      <w:r w:rsidRPr="00F2347A">
        <w:rPr>
          <w:rFonts w:ascii="Times New Roman" w:hAnsi="Times New Roman" w:cs="Times New Roman"/>
          <w:sz w:val="24"/>
          <w:szCs w:val="24"/>
          <w:lang w:val="pt-PT"/>
        </w:rPr>
        <w:t>a</w:t>
      </w:r>
      <w:r w:rsidR="00377548" w:rsidRPr="00F2347A">
        <w:rPr>
          <w:rFonts w:ascii="Times New Roman" w:hAnsi="Times New Roman" w:cs="Times New Roman"/>
          <w:sz w:val="24"/>
          <w:szCs w:val="24"/>
          <w:lang w:val="pt-PT"/>
        </w:rPr>
        <w:t xml:space="preserve"> de paradigm</w:t>
      </w:r>
      <w:r w:rsidRPr="00F2347A">
        <w:rPr>
          <w:rFonts w:ascii="Times New Roman" w:hAnsi="Times New Roman" w:cs="Times New Roman"/>
          <w:sz w:val="24"/>
          <w:szCs w:val="24"/>
          <w:lang w:val="pt-PT"/>
        </w:rPr>
        <w:t>a</w:t>
      </w:r>
      <w:r w:rsidR="00377548" w:rsidRPr="00F2347A">
        <w:rPr>
          <w:rFonts w:ascii="Times New Roman" w:hAnsi="Times New Roman" w:cs="Times New Roman"/>
          <w:sz w:val="24"/>
          <w:szCs w:val="24"/>
          <w:lang w:val="pt-PT"/>
        </w:rPr>
        <w:t>. Nã</w:t>
      </w:r>
      <w:r w:rsidRPr="00F2347A">
        <w:rPr>
          <w:rFonts w:ascii="Times New Roman" w:hAnsi="Times New Roman" w:cs="Times New Roman"/>
          <w:sz w:val="24"/>
          <w:szCs w:val="24"/>
          <w:lang w:val="pt-PT"/>
        </w:rPr>
        <w:t>o</w:t>
      </w:r>
      <w:r w:rsidR="00377548" w:rsidRPr="00F2347A">
        <w:rPr>
          <w:rFonts w:ascii="Times New Roman" w:hAnsi="Times New Roman" w:cs="Times New Roman"/>
          <w:sz w:val="24"/>
          <w:szCs w:val="24"/>
          <w:lang w:val="pt-PT"/>
        </w:rPr>
        <w:t xml:space="preserve"> se trata de uma época de mudanças, dizem alguns, mas de uma mudança de época</w:t>
      </w:r>
      <w:r w:rsidR="00B22523" w:rsidRPr="00F2347A">
        <w:rPr>
          <w:rFonts w:ascii="Times New Roman" w:hAnsi="Times New Roman" w:cs="Times New Roman"/>
          <w:sz w:val="24"/>
          <w:szCs w:val="24"/>
          <w:lang w:val="pt-PT"/>
        </w:rPr>
        <w:t>. O</w:t>
      </w:r>
      <w:r w:rsidRPr="00F2347A">
        <w:rPr>
          <w:rFonts w:ascii="Times New Roman" w:hAnsi="Times New Roman" w:cs="Times New Roman"/>
          <w:sz w:val="24"/>
          <w:szCs w:val="24"/>
          <w:lang w:val="pt-PT"/>
        </w:rPr>
        <w:t>u</w:t>
      </w:r>
      <w:r w:rsidR="00B22523" w:rsidRPr="00F2347A">
        <w:rPr>
          <w:rFonts w:ascii="Times New Roman" w:hAnsi="Times New Roman" w:cs="Times New Roman"/>
          <w:sz w:val="24"/>
          <w:szCs w:val="24"/>
          <w:lang w:val="pt-PT"/>
        </w:rPr>
        <w:t>, ainda,</w:t>
      </w:r>
      <w:r w:rsidRPr="00F2347A">
        <w:rPr>
          <w:rFonts w:ascii="Times New Roman" w:hAnsi="Times New Roman" w:cs="Times New Roman"/>
          <w:sz w:val="24"/>
          <w:szCs w:val="24"/>
          <w:lang w:val="pt-PT"/>
        </w:rPr>
        <w:t xml:space="preserve"> de uma mudança epocal</w:t>
      </w:r>
      <w:r w:rsidR="00842DC6" w:rsidRPr="00F2347A">
        <w:rPr>
          <w:rFonts w:ascii="Times New Roman" w:hAnsi="Times New Roman" w:cs="Times New Roman"/>
          <w:sz w:val="24"/>
          <w:szCs w:val="24"/>
          <w:lang w:val="pt-PT"/>
        </w:rPr>
        <w:t xml:space="preserve"> que agita</w:t>
      </w:r>
      <w:r w:rsidRPr="00F2347A">
        <w:rPr>
          <w:rFonts w:ascii="Times New Roman" w:hAnsi="Times New Roman" w:cs="Times New Roman"/>
          <w:sz w:val="24"/>
          <w:szCs w:val="24"/>
          <w:lang w:val="pt-PT"/>
        </w:rPr>
        <w:t xml:space="preserve"> n</w:t>
      </w:r>
      <w:r w:rsidR="00842DC6" w:rsidRPr="00F2347A">
        <w:rPr>
          <w:rFonts w:ascii="Times New Roman" w:hAnsi="Times New Roman" w:cs="Times New Roman"/>
          <w:sz w:val="24"/>
          <w:szCs w:val="24"/>
          <w:lang w:val="pt-PT"/>
        </w:rPr>
        <w:t>ão apenas a superfície sociopolítica das águas, mas sobretudo as correntes subterrâneas da economia e dos valores culturais</w:t>
      </w:r>
      <w:r w:rsidRPr="00F2347A">
        <w:rPr>
          <w:rFonts w:ascii="Times New Roman" w:hAnsi="Times New Roman" w:cs="Times New Roman"/>
          <w:sz w:val="24"/>
          <w:szCs w:val="24"/>
          <w:lang w:val="pt-PT"/>
        </w:rPr>
        <w:t xml:space="preserve">. A </w:t>
      </w:r>
      <w:r w:rsidR="00B22523" w:rsidRPr="00F2347A">
        <w:rPr>
          <w:rFonts w:ascii="Times New Roman" w:hAnsi="Times New Roman" w:cs="Times New Roman"/>
          <w:i/>
          <w:sz w:val="24"/>
          <w:szCs w:val="24"/>
          <w:lang w:val="pt-PT"/>
        </w:rPr>
        <w:t>Gaudium et Spes</w:t>
      </w:r>
      <w:r w:rsidR="00B22523" w:rsidRPr="00F2347A">
        <w:rPr>
          <w:rFonts w:ascii="Times New Roman" w:hAnsi="Times New Roman" w:cs="Times New Roman"/>
          <w:sz w:val="24"/>
          <w:szCs w:val="24"/>
          <w:lang w:val="pt-PT"/>
        </w:rPr>
        <w:t xml:space="preserve">, </w:t>
      </w:r>
      <w:r w:rsidRPr="00F2347A">
        <w:rPr>
          <w:rFonts w:ascii="Times New Roman" w:hAnsi="Times New Roman" w:cs="Times New Roman"/>
          <w:sz w:val="24"/>
          <w:szCs w:val="24"/>
          <w:lang w:val="pt-PT"/>
        </w:rPr>
        <w:t>Constituição pastoral sobre a Igreja no mundo de hoje</w:t>
      </w:r>
      <w:r w:rsidR="00B22523" w:rsidRPr="00F2347A">
        <w:rPr>
          <w:rFonts w:ascii="Times New Roman" w:hAnsi="Times New Roman" w:cs="Times New Roman"/>
          <w:sz w:val="24"/>
          <w:szCs w:val="24"/>
          <w:lang w:val="pt-PT"/>
        </w:rPr>
        <w:t xml:space="preserve">, </w:t>
      </w:r>
      <w:r w:rsidRPr="00F2347A">
        <w:rPr>
          <w:rFonts w:ascii="Times New Roman" w:hAnsi="Times New Roman" w:cs="Times New Roman"/>
          <w:sz w:val="24"/>
          <w:szCs w:val="24"/>
          <w:lang w:val="pt-PT"/>
        </w:rPr>
        <w:t xml:space="preserve">documento </w:t>
      </w:r>
      <w:r w:rsidR="00B22523" w:rsidRPr="00F2347A">
        <w:rPr>
          <w:rFonts w:ascii="Times New Roman" w:hAnsi="Times New Roman" w:cs="Times New Roman"/>
          <w:sz w:val="24"/>
          <w:szCs w:val="24"/>
          <w:lang w:val="pt-PT"/>
        </w:rPr>
        <w:t>aprovado pelo</w:t>
      </w:r>
      <w:r w:rsidRPr="00F2347A">
        <w:rPr>
          <w:rFonts w:ascii="Times New Roman" w:hAnsi="Times New Roman" w:cs="Times New Roman"/>
          <w:sz w:val="24"/>
          <w:szCs w:val="24"/>
          <w:lang w:val="pt-PT"/>
        </w:rPr>
        <w:t xml:space="preserve"> Concílio Ecumênico Vaticano II</w:t>
      </w:r>
      <w:r w:rsidR="000A52A8" w:rsidRPr="00F2347A">
        <w:rPr>
          <w:rFonts w:ascii="Times New Roman" w:hAnsi="Times New Roman" w:cs="Times New Roman"/>
          <w:sz w:val="24"/>
          <w:szCs w:val="24"/>
          <w:lang w:val="pt-PT"/>
        </w:rPr>
        <w:t>,</w:t>
      </w:r>
      <w:r w:rsidR="00B22523" w:rsidRPr="00F2347A">
        <w:rPr>
          <w:rFonts w:ascii="Times New Roman" w:hAnsi="Times New Roman" w:cs="Times New Roman"/>
          <w:sz w:val="24"/>
          <w:szCs w:val="24"/>
          <w:lang w:val="pt-PT"/>
        </w:rPr>
        <w:t xml:space="preserve"> em 1965</w:t>
      </w:r>
      <w:r w:rsidR="000A52A8" w:rsidRPr="00F2347A">
        <w:rPr>
          <w:rFonts w:ascii="Times New Roman" w:hAnsi="Times New Roman" w:cs="Times New Roman"/>
          <w:sz w:val="24"/>
          <w:szCs w:val="24"/>
          <w:lang w:val="pt-PT"/>
        </w:rPr>
        <w:t>,</w:t>
      </w:r>
      <w:r w:rsidR="00B22523" w:rsidRPr="00F2347A">
        <w:rPr>
          <w:rFonts w:ascii="Times New Roman" w:hAnsi="Times New Roman" w:cs="Times New Roman"/>
          <w:sz w:val="24"/>
          <w:szCs w:val="24"/>
          <w:lang w:val="pt-PT"/>
        </w:rPr>
        <w:t xml:space="preserve"> já nos alertava</w:t>
      </w:r>
      <w:r w:rsidRPr="00F2347A">
        <w:rPr>
          <w:rFonts w:ascii="Times New Roman" w:hAnsi="Times New Roman" w:cs="Times New Roman"/>
          <w:sz w:val="24"/>
          <w:szCs w:val="24"/>
          <w:lang w:val="pt-PT"/>
        </w:rPr>
        <w:t>: “O gênero humano vive atualmente uma fase nova da história, na qual profundas e rápidas transformações se estendem progressivamente a toda a terra” (</w:t>
      </w:r>
      <w:r w:rsidRPr="00F2347A">
        <w:rPr>
          <w:rFonts w:ascii="Times New Roman" w:hAnsi="Times New Roman" w:cs="Times New Roman"/>
          <w:i/>
          <w:sz w:val="24"/>
          <w:szCs w:val="24"/>
          <w:lang w:val="pt-PT"/>
        </w:rPr>
        <w:t>GS</w:t>
      </w:r>
      <w:r w:rsidRPr="00F2347A">
        <w:rPr>
          <w:rFonts w:ascii="Times New Roman" w:hAnsi="Times New Roman" w:cs="Times New Roman"/>
          <w:sz w:val="24"/>
          <w:szCs w:val="24"/>
          <w:lang w:val="pt-PT"/>
        </w:rPr>
        <w:t>, nº 4)</w:t>
      </w:r>
      <w:r w:rsidR="00377548" w:rsidRPr="00F2347A">
        <w:rPr>
          <w:rFonts w:ascii="Times New Roman" w:hAnsi="Times New Roman" w:cs="Times New Roman"/>
          <w:sz w:val="24"/>
          <w:szCs w:val="24"/>
          <w:lang w:val="pt-PT"/>
        </w:rPr>
        <w:t>.</w:t>
      </w:r>
    </w:p>
    <w:p w:rsidR="000A6C02" w:rsidRPr="00F2347A" w:rsidRDefault="00594993"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Os des</w:t>
      </w:r>
      <w:r w:rsidR="005E15CF" w:rsidRPr="00F2347A">
        <w:rPr>
          <w:rFonts w:ascii="Times New Roman" w:hAnsi="Times New Roman" w:cs="Times New Roman"/>
          <w:sz w:val="24"/>
          <w:szCs w:val="24"/>
          <w:lang w:val="pt-PT"/>
        </w:rPr>
        <w:t>locamentos humanos de massa constituem,</w:t>
      </w:r>
      <w:r w:rsidRPr="00F2347A">
        <w:rPr>
          <w:rFonts w:ascii="Times New Roman" w:hAnsi="Times New Roman" w:cs="Times New Roman"/>
          <w:sz w:val="24"/>
          <w:szCs w:val="24"/>
          <w:lang w:val="pt-PT"/>
        </w:rPr>
        <w:t xml:space="preserve"> em geral, </w:t>
      </w:r>
      <w:r w:rsidR="005E15CF" w:rsidRPr="00F2347A">
        <w:rPr>
          <w:rFonts w:ascii="Times New Roman" w:hAnsi="Times New Roman" w:cs="Times New Roman"/>
          <w:sz w:val="24"/>
          <w:szCs w:val="24"/>
          <w:lang w:val="pt-PT"/>
        </w:rPr>
        <w:t xml:space="preserve">uma espécie de </w:t>
      </w:r>
      <w:r w:rsidRPr="00F2347A">
        <w:rPr>
          <w:rFonts w:ascii="Times New Roman" w:hAnsi="Times New Roman" w:cs="Times New Roman"/>
          <w:sz w:val="24"/>
          <w:szCs w:val="24"/>
          <w:lang w:val="pt-PT"/>
        </w:rPr>
        <w:t>t</w:t>
      </w:r>
      <w:r w:rsidR="000A6C02" w:rsidRPr="00F2347A">
        <w:rPr>
          <w:rFonts w:ascii="Times New Roman" w:hAnsi="Times New Roman" w:cs="Times New Roman"/>
          <w:sz w:val="24"/>
          <w:szCs w:val="24"/>
          <w:lang w:val="pt-PT"/>
        </w:rPr>
        <w:t xml:space="preserve">ermômetro </w:t>
      </w:r>
      <w:r w:rsidR="005E15CF" w:rsidRPr="00F2347A">
        <w:rPr>
          <w:rFonts w:ascii="Times New Roman" w:hAnsi="Times New Roman" w:cs="Times New Roman"/>
          <w:sz w:val="24"/>
          <w:szCs w:val="24"/>
          <w:lang w:val="pt-PT"/>
        </w:rPr>
        <w:t>que mede</w:t>
      </w:r>
      <w:r w:rsidRPr="00F2347A">
        <w:rPr>
          <w:rFonts w:ascii="Times New Roman" w:hAnsi="Times New Roman" w:cs="Times New Roman"/>
          <w:sz w:val="24"/>
          <w:szCs w:val="24"/>
          <w:lang w:val="pt-PT"/>
        </w:rPr>
        <w:t xml:space="preserve"> o grau ou a </w:t>
      </w:r>
      <w:r w:rsidR="00827A6E" w:rsidRPr="00F2347A">
        <w:rPr>
          <w:rFonts w:ascii="Times New Roman" w:hAnsi="Times New Roman" w:cs="Times New Roman"/>
          <w:sz w:val="24"/>
          <w:szCs w:val="24"/>
          <w:lang w:val="pt-PT"/>
        </w:rPr>
        <w:t>temperatura</w:t>
      </w:r>
      <w:r w:rsidRPr="00F2347A">
        <w:rPr>
          <w:rFonts w:ascii="Times New Roman" w:hAnsi="Times New Roman" w:cs="Times New Roman"/>
          <w:sz w:val="24"/>
          <w:szCs w:val="24"/>
          <w:lang w:val="pt-PT"/>
        </w:rPr>
        <w:t xml:space="preserve"> </w:t>
      </w:r>
      <w:r w:rsidR="000A6C02" w:rsidRPr="00F2347A">
        <w:rPr>
          <w:rFonts w:ascii="Times New Roman" w:hAnsi="Times New Roman" w:cs="Times New Roman"/>
          <w:sz w:val="24"/>
          <w:szCs w:val="24"/>
          <w:lang w:val="pt-PT"/>
        </w:rPr>
        <w:t>de semelhantes transformaçõ</w:t>
      </w:r>
      <w:r w:rsidRPr="00F2347A">
        <w:rPr>
          <w:rFonts w:ascii="Times New Roman" w:hAnsi="Times New Roman" w:cs="Times New Roman"/>
          <w:sz w:val="24"/>
          <w:szCs w:val="24"/>
          <w:lang w:val="pt-PT"/>
        </w:rPr>
        <w:t>e</w:t>
      </w:r>
      <w:r w:rsidR="00767BE5" w:rsidRPr="00F2347A">
        <w:rPr>
          <w:rFonts w:ascii="Times New Roman" w:hAnsi="Times New Roman" w:cs="Times New Roman"/>
          <w:sz w:val="24"/>
          <w:szCs w:val="24"/>
          <w:lang w:val="pt-PT"/>
        </w:rPr>
        <w:t>s</w:t>
      </w:r>
      <w:r w:rsidR="00177927" w:rsidRPr="00F2347A">
        <w:rPr>
          <w:rFonts w:ascii="Times New Roman" w:hAnsi="Times New Roman" w:cs="Times New Roman"/>
          <w:sz w:val="24"/>
          <w:szCs w:val="24"/>
          <w:lang w:val="pt-PT"/>
        </w:rPr>
        <w:t>. Tais movimentos</w:t>
      </w:r>
      <w:r w:rsidR="000A6C02" w:rsidRPr="00F2347A">
        <w:rPr>
          <w:rFonts w:ascii="Times New Roman" w:hAnsi="Times New Roman" w:cs="Times New Roman"/>
          <w:sz w:val="24"/>
          <w:szCs w:val="24"/>
          <w:lang w:val="pt-PT"/>
        </w:rPr>
        <w:t xml:space="preserve">, de fato, ao longo da história, costumam preceder ou suceder modificações de caráter estrutural, tanto de um ponto de vista </w:t>
      </w:r>
      <w:r w:rsidR="00F32ADF" w:rsidRPr="00F2347A">
        <w:rPr>
          <w:rFonts w:ascii="Times New Roman" w:hAnsi="Times New Roman" w:cs="Times New Roman"/>
          <w:sz w:val="24"/>
          <w:szCs w:val="24"/>
          <w:lang w:val="pt-PT"/>
        </w:rPr>
        <w:t>socioeconô</w:t>
      </w:r>
      <w:r w:rsidR="000A6C02" w:rsidRPr="00F2347A">
        <w:rPr>
          <w:rFonts w:ascii="Times New Roman" w:hAnsi="Times New Roman" w:cs="Times New Roman"/>
          <w:sz w:val="24"/>
          <w:szCs w:val="24"/>
          <w:lang w:val="pt-PT"/>
        </w:rPr>
        <w:t>mic</w:t>
      </w:r>
      <w:r w:rsidR="00563BC8" w:rsidRPr="00F2347A">
        <w:rPr>
          <w:rFonts w:ascii="Times New Roman" w:hAnsi="Times New Roman" w:cs="Times New Roman"/>
          <w:sz w:val="24"/>
          <w:szCs w:val="24"/>
          <w:lang w:val="pt-PT"/>
        </w:rPr>
        <w:t>o</w:t>
      </w:r>
      <w:r w:rsidR="000A6C02" w:rsidRPr="00F2347A">
        <w:rPr>
          <w:rFonts w:ascii="Times New Roman" w:hAnsi="Times New Roman" w:cs="Times New Roman"/>
          <w:sz w:val="24"/>
          <w:szCs w:val="24"/>
          <w:lang w:val="pt-PT"/>
        </w:rPr>
        <w:t xml:space="preserve"> quanto de um ponto de vista polí</w:t>
      </w:r>
      <w:r w:rsidR="009725BC" w:rsidRPr="00F2347A">
        <w:rPr>
          <w:rFonts w:ascii="Times New Roman" w:hAnsi="Times New Roman" w:cs="Times New Roman"/>
          <w:sz w:val="24"/>
          <w:szCs w:val="24"/>
          <w:lang w:val="pt-PT"/>
        </w:rPr>
        <w:t>ti</w:t>
      </w:r>
      <w:r w:rsidR="000A6C02" w:rsidRPr="00F2347A">
        <w:rPr>
          <w:rFonts w:ascii="Times New Roman" w:hAnsi="Times New Roman" w:cs="Times New Roman"/>
          <w:sz w:val="24"/>
          <w:szCs w:val="24"/>
          <w:lang w:val="pt-PT"/>
        </w:rPr>
        <w:t>co-cultural</w:t>
      </w:r>
      <w:r w:rsidR="00563BC8" w:rsidRPr="00F2347A">
        <w:rPr>
          <w:rFonts w:ascii="Times New Roman" w:hAnsi="Times New Roman" w:cs="Times New Roman"/>
          <w:sz w:val="24"/>
          <w:szCs w:val="24"/>
          <w:lang w:val="pt-PT"/>
        </w:rPr>
        <w:t>. Formam como que as ondas aparentes de terremotos ocultos</w:t>
      </w:r>
      <w:r w:rsidR="009E44B4" w:rsidRPr="00F2347A">
        <w:rPr>
          <w:rFonts w:ascii="Times New Roman" w:hAnsi="Times New Roman" w:cs="Times New Roman"/>
          <w:sz w:val="24"/>
          <w:szCs w:val="24"/>
          <w:lang w:val="pt-PT"/>
        </w:rPr>
        <w:t>, sinais</w:t>
      </w:r>
      <w:r w:rsidR="00563BC8" w:rsidRPr="00F2347A">
        <w:rPr>
          <w:rFonts w:ascii="Times New Roman" w:hAnsi="Times New Roman" w:cs="Times New Roman"/>
          <w:sz w:val="24"/>
          <w:szCs w:val="24"/>
          <w:lang w:val="pt-PT"/>
        </w:rPr>
        <w:t xml:space="preserve"> visí</w:t>
      </w:r>
      <w:r w:rsidR="005E15CF" w:rsidRPr="00F2347A">
        <w:rPr>
          <w:rFonts w:ascii="Times New Roman" w:hAnsi="Times New Roman" w:cs="Times New Roman"/>
          <w:sz w:val="24"/>
          <w:szCs w:val="24"/>
          <w:lang w:val="pt-PT"/>
        </w:rPr>
        <w:t>v</w:t>
      </w:r>
      <w:r w:rsidR="009E44B4" w:rsidRPr="00F2347A">
        <w:rPr>
          <w:rFonts w:ascii="Times New Roman" w:hAnsi="Times New Roman" w:cs="Times New Roman"/>
          <w:sz w:val="24"/>
          <w:szCs w:val="24"/>
          <w:lang w:val="pt-PT"/>
        </w:rPr>
        <w:t>eis</w:t>
      </w:r>
      <w:r w:rsidR="00563BC8" w:rsidRPr="00F2347A">
        <w:rPr>
          <w:rFonts w:ascii="Times New Roman" w:hAnsi="Times New Roman" w:cs="Times New Roman"/>
          <w:sz w:val="24"/>
          <w:szCs w:val="24"/>
          <w:lang w:val="pt-PT"/>
        </w:rPr>
        <w:t xml:space="preserve"> de fen</w:t>
      </w:r>
      <w:r w:rsidR="009725BC" w:rsidRPr="00F2347A">
        <w:rPr>
          <w:rFonts w:ascii="Times New Roman" w:hAnsi="Times New Roman" w:cs="Times New Roman"/>
          <w:sz w:val="24"/>
          <w:szCs w:val="24"/>
          <w:lang w:val="pt-PT"/>
        </w:rPr>
        <w:t>ô</w:t>
      </w:r>
      <w:r w:rsidR="00563BC8" w:rsidRPr="00F2347A">
        <w:rPr>
          <w:rFonts w:ascii="Times New Roman" w:hAnsi="Times New Roman" w:cs="Times New Roman"/>
          <w:sz w:val="24"/>
          <w:szCs w:val="24"/>
          <w:lang w:val="pt-PT"/>
        </w:rPr>
        <w:t>menos invisíveis.</w:t>
      </w:r>
      <w:r w:rsidR="00E6440A" w:rsidRPr="00F2347A">
        <w:rPr>
          <w:rFonts w:ascii="Times New Roman" w:hAnsi="Times New Roman" w:cs="Times New Roman"/>
          <w:sz w:val="24"/>
          <w:szCs w:val="24"/>
          <w:lang w:val="pt-PT"/>
        </w:rPr>
        <w:t xml:space="preserve"> Mais de um século atrás, </w:t>
      </w:r>
      <w:r w:rsidR="006D26D5" w:rsidRPr="00F2347A">
        <w:rPr>
          <w:rFonts w:ascii="Times New Roman" w:hAnsi="Times New Roman" w:cs="Times New Roman"/>
          <w:sz w:val="24"/>
          <w:szCs w:val="24"/>
          <w:lang w:val="pt-PT"/>
        </w:rPr>
        <w:t>por ocasião d</w:t>
      </w:r>
      <w:r w:rsidR="00E6440A" w:rsidRPr="00F2347A">
        <w:rPr>
          <w:rFonts w:ascii="Times New Roman" w:hAnsi="Times New Roman" w:cs="Times New Roman"/>
          <w:sz w:val="24"/>
          <w:szCs w:val="24"/>
          <w:lang w:val="pt-PT"/>
        </w:rPr>
        <w:t>as chamadas migraçõ</w:t>
      </w:r>
      <w:r w:rsidR="00C54660" w:rsidRPr="00F2347A">
        <w:rPr>
          <w:rFonts w:ascii="Times New Roman" w:hAnsi="Times New Roman" w:cs="Times New Roman"/>
          <w:sz w:val="24"/>
          <w:szCs w:val="24"/>
          <w:lang w:val="pt-PT"/>
        </w:rPr>
        <w:t>e</w:t>
      </w:r>
      <w:r w:rsidR="00E6440A" w:rsidRPr="00F2347A">
        <w:rPr>
          <w:rFonts w:ascii="Times New Roman" w:hAnsi="Times New Roman" w:cs="Times New Roman"/>
          <w:sz w:val="24"/>
          <w:szCs w:val="24"/>
          <w:lang w:val="pt-PT"/>
        </w:rPr>
        <w:t xml:space="preserve">s históricas provocadas pela Revolução Industrial, o então Papa Leãa XIII abria a </w:t>
      </w:r>
      <w:r w:rsidR="00E6440A" w:rsidRPr="00F2347A">
        <w:rPr>
          <w:rFonts w:ascii="Times New Roman" w:hAnsi="Times New Roman" w:cs="Times New Roman"/>
          <w:i/>
          <w:sz w:val="24"/>
          <w:szCs w:val="24"/>
          <w:lang w:val="pt-PT"/>
        </w:rPr>
        <w:t>Rerum Novarum</w:t>
      </w:r>
      <w:r w:rsidR="00E6440A" w:rsidRPr="00F2347A">
        <w:rPr>
          <w:rFonts w:ascii="Times New Roman" w:hAnsi="Times New Roman" w:cs="Times New Roman"/>
          <w:sz w:val="24"/>
          <w:szCs w:val="24"/>
          <w:lang w:val="pt-PT"/>
        </w:rPr>
        <w:t xml:space="preserve"> (1891), documento inaugural da Doutrina Social da Igreja (DSI) com </w:t>
      </w:r>
      <w:r w:rsidR="00AA409A" w:rsidRPr="00F2347A">
        <w:rPr>
          <w:rFonts w:ascii="Times New Roman" w:hAnsi="Times New Roman" w:cs="Times New Roman"/>
          <w:sz w:val="24"/>
          <w:szCs w:val="24"/>
          <w:lang w:val="pt-PT"/>
        </w:rPr>
        <w:t>expressões do tipo</w:t>
      </w:r>
      <w:r w:rsidR="00E6440A" w:rsidRPr="00F2347A">
        <w:rPr>
          <w:rFonts w:ascii="Times New Roman" w:hAnsi="Times New Roman" w:cs="Times New Roman"/>
          <w:sz w:val="24"/>
          <w:szCs w:val="24"/>
          <w:lang w:val="pt-PT"/>
        </w:rPr>
        <w:t xml:space="preserve"> “sede de inovações” e “agitação febril”</w:t>
      </w:r>
      <w:r w:rsidR="00926A85" w:rsidRPr="00F2347A">
        <w:rPr>
          <w:rFonts w:ascii="Times New Roman" w:hAnsi="Times New Roman" w:cs="Times New Roman"/>
          <w:sz w:val="24"/>
          <w:szCs w:val="24"/>
          <w:lang w:val="pt-PT"/>
        </w:rPr>
        <w:t xml:space="preserve"> (</w:t>
      </w:r>
      <w:r w:rsidR="00926A85" w:rsidRPr="00F2347A">
        <w:rPr>
          <w:rFonts w:ascii="Times New Roman" w:hAnsi="Times New Roman" w:cs="Times New Roman"/>
          <w:i/>
          <w:sz w:val="24"/>
          <w:szCs w:val="24"/>
          <w:lang w:val="pt-PT"/>
        </w:rPr>
        <w:t>RN</w:t>
      </w:r>
      <w:r w:rsidR="00926A85" w:rsidRPr="00F2347A">
        <w:rPr>
          <w:rFonts w:ascii="Times New Roman" w:hAnsi="Times New Roman" w:cs="Times New Roman"/>
          <w:sz w:val="24"/>
          <w:szCs w:val="24"/>
          <w:lang w:val="pt-PT"/>
        </w:rPr>
        <w:t>, nº 1)</w:t>
      </w:r>
      <w:r w:rsidR="00AA409A" w:rsidRPr="00F2347A">
        <w:rPr>
          <w:rFonts w:ascii="Times New Roman" w:hAnsi="Times New Roman" w:cs="Times New Roman"/>
          <w:sz w:val="24"/>
          <w:szCs w:val="24"/>
          <w:lang w:val="pt-PT"/>
        </w:rPr>
        <w:t xml:space="preserve">. Ambas retratam de forma </w:t>
      </w:r>
      <w:r w:rsidR="00A176E9" w:rsidRPr="00F2347A">
        <w:rPr>
          <w:rFonts w:ascii="Times New Roman" w:hAnsi="Times New Roman" w:cs="Times New Roman"/>
          <w:sz w:val="24"/>
          <w:szCs w:val="24"/>
          <w:lang w:val="pt-PT"/>
        </w:rPr>
        <w:t xml:space="preserve">vívida e </w:t>
      </w:r>
      <w:r w:rsidR="00AA409A" w:rsidRPr="00F2347A">
        <w:rPr>
          <w:rFonts w:ascii="Times New Roman" w:hAnsi="Times New Roman" w:cs="Times New Roman"/>
          <w:sz w:val="24"/>
          <w:szCs w:val="24"/>
          <w:lang w:val="pt-PT"/>
        </w:rPr>
        <w:t>significativa o vaivém dos migrantes em todas as direções.</w:t>
      </w:r>
    </w:p>
    <w:p w:rsidR="00704167" w:rsidRPr="00311228" w:rsidRDefault="00704167" w:rsidP="00FD6E32">
      <w:pPr>
        <w:pStyle w:val="Paragrafoelenco"/>
        <w:numPr>
          <w:ilvl w:val="0"/>
          <w:numId w:val="3"/>
        </w:numPr>
        <w:spacing w:after="120" w:line="240" w:lineRule="auto"/>
        <w:rPr>
          <w:rFonts w:ascii="Times New Roman" w:hAnsi="Times New Roman" w:cs="Times New Roman"/>
          <w:b/>
          <w:i/>
          <w:sz w:val="24"/>
          <w:szCs w:val="24"/>
        </w:rPr>
      </w:pPr>
      <w:proofErr w:type="spellStart"/>
      <w:r w:rsidRPr="00311228">
        <w:rPr>
          <w:rFonts w:ascii="Times New Roman" w:hAnsi="Times New Roman" w:cs="Times New Roman"/>
          <w:b/>
          <w:i/>
          <w:sz w:val="24"/>
          <w:szCs w:val="24"/>
        </w:rPr>
        <w:t>Números</w:t>
      </w:r>
      <w:proofErr w:type="spellEnd"/>
      <w:r w:rsidRPr="00311228">
        <w:rPr>
          <w:rFonts w:ascii="Times New Roman" w:hAnsi="Times New Roman" w:cs="Times New Roman"/>
          <w:b/>
          <w:i/>
          <w:sz w:val="24"/>
          <w:szCs w:val="24"/>
        </w:rPr>
        <w:t xml:space="preserve"> e </w:t>
      </w:r>
      <w:proofErr w:type="spellStart"/>
      <w:r w:rsidRPr="00311228">
        <w:rPr>
          <w:rFonts w:ascii="Times New Roman" w:hAnsi="Times New Roman" w:cs="Times New Roman"/>
          <w:b/>
          <w:i/>
          <w:sz w:val="24"/>
          <w:szCs w:val="24"/>
        </w:rPr>
        <w:t>trajetórias</w:t>
      </w:r>
      <w:proofErr w:type="spellEnd"/>
    </w:p>
    <w:p w:rsidR="009E44B4" w:rsidRPr="00F2347A" w:rsidRDefault="009E44B4"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Os números relacionados ao fenômeno migratório</w:t>
      </w:r>
      <w:r w:rsidR="00D24240" w:rsidRPr="00F2347A">
        <w:rPr>
          <w:rFonts w:ascii="Times New Roman" w:hAnsi="Times New Roman" w:cs="Times New Roman"/>
          <w:sz w:val="24"/>
          <w:szCs w:val="24"/>
          <w:lang w:val="pt-PT"/>
        </w:rPr>
        <w:t xml:space="preserve"> constituem normalmente causa de não pouca divergência entre sociólogos, demógrafos e estudiosos em geral. A razão é simples: boa parte dos imigrantes, em muitos países, encontram-se em situação irregular, o que os leva a “esconder-se para proteger-se”. Daí a dificuldade de obter estatísticas confiáveis.</w:t>
      </w:r>
      <w:r w:rsidR="00004E3F" w:rsidRPr="00F2347A">
        <w:rPr>
          <w:rFonts w:ascii="Times New Roman" w:hAnsi="Times New Roman" w:cs="Times New Roman"/>
          <w:sz w:val="24"/>
          <w:szCs w:val="24"/>
          <w:lang w:val="pt-PT"/>
        </w:rPr>
        <w:t xml:space="preserve"> A Instrução </w:t>
      </w:r>
      <w:r w:rsidR="00004E3F" w:rsidRPr="00F2347A">
        <w:rPr>
          <w:rFonts w:ascii="Times New Roman" w:hAnsi="Times New Roman" w:cs="Times New Roman"/>
          <w:i/>
          <w:sz w:val="24"/>
          <w:szCs w:val="24"/>
          <w:lang w:val="pt-PT"/>
        </w:rPr>
        <w:t>Erga migrantes caritas Christi</w:t>
      </w:r>
      <w:r w:rsidR="00004E3F" w:rsidRPr="00F2347A">
        <w:rPr>
          <w:rFonts w:ascii="Times New Roman" w:hAnsi="Times New Roman" w:cs="Times New Roman"/>
          <w:sz w:val="24"/>
          <w:szCs w:val="24"/>
          <w:lang w:val="pt-PT"/>
        </w:rPr>
        <w:t xml:space="preserve">, </w:t>
      </w:r>
      <w:r w:rsidR="00F86E27" w:rsidRPr="00F2347A">
        <w:rPr>
          <w:rFonts w:ascii="Times New Roman" w:hAnsi="Times New Roman" w:cs="Times New Roman"/>
          <w:sz w:val="24"/>
          <w:szCs w:val="24"/>
          <w:lang w:val="pt-PT"/>
        </w:rPr>
        <w:t>publicada em 2004 pelo Pontifí</w:t>
      </w:r>
      <w:r w:rsidR="00004E3F" w:rsidRPr="00F2347A">
        <w:rPr>
          <w:rFonts w:ascii="Times New Roman" w:hAnsi="Times New Roman" w:cs="Times New Roman"/>
          <w:sz w:val="24"/>
          <w:szCs w:val="24"/>
          <w:lang w:val="pt-PT"/>
        </w:rPr>
        <w:t xml:space="preserve">cio Conselho para a Pastoral dos Migrantes e </w:t>
      </w:r>
      <w:r w:rsidR="00004E3F" w:rsidRPr="00F2347A">
        <w:rPr>
          <w:rFonts w:ascii="Times New Roman" w:hAnsi="Times New Roman" w:cs="Times New Roman"/>
          <w:sz w:val="24"/>
          <w:szCs w:val="24"/>
          <w:lang w:val="pt-PT"/>
        </w:rPr>
        <w:lastRenderedPageBreak/>
        <w:t>Itinerantes,</w:t>
      </w:r>
      <w:r w:rsidR="00F86E27" w:rsidRPr="00F2347A">
        <w:rPr>
          <w:rFonts w:ascii="Times New Roman" w:hAnsi="Times New Roman" w:cs="Times New Roman"/>
          <w:sz w:val="24"/>
          <w:szCs w:val="24"/>
          <w:lang w:val="pt-PT"/>
        </w:rPr>
        <w:t xml:space="preserve"> afirma logo na abertura: “As migrações hodiernas constituem o maior movimento de pessoas de todos os tempos. Nestas últimas décadas este fenômeno, que envolve atualmente cerca de 200 milhões de seres humanos, se transfo</w:t>
      </w:r>
      <w:r w:rsidR="008D6D30" w:rsidRPr="00F2347A">
        <w:rPr>
          <w:rFonts w:ascii="Times New Roman" w:hAnsi="Times New Roman" w:cs="Times New Roman"/>
          <w:sz w:val="24"/>
          <w:szCs w:val="24"/>
          <w:lang w:val="pt-PT"/>
        </w:rPr>
        <w:t>r</w:t>
      </w:r>
      <w:r w:rsidR="00F86E27" w:rsidRPr="00F2347A">
        <w:rPr>
          <w:rFonts w:ascii="Times New Roman" w:hAnsi="Times New Roman" w:cs="Times New Roman"/>
          <w:sz w:val="24"/>
          <w:szCs w:val="24"/>
          <w:lang w:val="pt-PT"/>
        </w:rPr>
        <w:t>mou em realidade estrutural da sociedade contemporânea, e constitui um pr</w:t>
      </w:r>
      <w:r w:rsidR="0059565E" w:rsidRPr="00F2347A">
        <w:rPr>
          <w:rFonts w:ascii="Times New Roman" w:hAnsi="Times New Roman" w:cs="Times New Roman"/>
          <w:sz w:val="24"/>
          <w:szCs w:val="24"/>
          <w:lang w:val="pt-PT"/>
        </w:rPr>
        <w:t>o</w:t>
      </w:r>
      <w:r w:rsidR="00F86E27" w:rsidRPr="00F2347A">
        <w:rPr>
          <w:rFonts w:ascii="Times New Roman" w:hAnsi="Times New Roman" w:cs="Times New Roman"/>
          <w:sz w:val="24"/>
          <w:szCs w:val="24"/>
          <w:lang w:val="pt-PT"/>
        </w:rPr>
        <w:t>blema cada vez mais complex</w:t>
      </w:r>
      <w:r w:rsidR="008320FB" w:rsidRPr="00F2347A">
        <w:rPr>
          <w:rFonts w:ascii="Times New Roman" w:hAnsi="Times New Roman" w:cs="Times New Roman"/>
          <w:sz w:val="24"/>
          <w:szCs w:val="24"/>
          <w:lang w:val="pt-PT"/>
        </w:rPr>
        <w:t>o</w:t>
      </w:r>
      <w:r w:rsidR="00F86E27" w:rsidRPr="00F2347A">
        <w:rPr>
          <w:rFonts w:ascii="Times New Roman" w:hAnsi="Times New Roman" w:cs="Times New Roman"/>
          <w:sz w:val="24"/>
          <w:szCs w:val="24"/>
          <w:lang w:val="pt-PT"/>
        </w:rPr>
        <w:t xml:space="preserve"> do ponto de vista social, politico, religioso, econômico e pastoral” (</w:t>
      </w:r>
      <w:r w:rsidR="00AB0315" w:rsidRPr="00F2347A">
        <w:rPr>
          <w:rFonts w:ascii="Times New Roman" w:hAnsi="Times New Roman" w:cs="Times New Roman"/>
          <w:i/>
          <w:sz w:val="24"/>
          <w:szCs w:val="24"/>
          <w:lang w:val="pt-PT"/>
        </w:rPr>
        <w:t>EMCC</w:t>
      </w:r>
      <w:r w:rsidR="00AB0315" w:rsidRPr="00F2347A">
        <w:rPr>
          <w:rFonts w:ascii="Times New Roman" w:hAnsi="Times New Roman" w:cs="Times New Roman"/>
          <w:sz w:val="24"/>
          <w:szCs w:val="24"/>
          <w:lang w:val="pt-PT"/>
        </w:rPr>
        <w:t xml:space="preserve">, </w:t>
      </w:r>
      <w:r w:rsidR="00F86E27" w:rsidRPr="00F2347A">
        <w:rPr>
          <w:rFonts w:ascii="Times New Roman" w:hAnsi="Times New Roman" w:cs="Times New Roman"/>
          <w:i/>
          <w:sz w:val="24"/>
          <w:szCs w:val="24"/>
          <w:lang w:val="pt-PT"/>
        </w:rPr>
        <w:t>Apresentação</w:t>
      </w:r>
      <w:r w:rsidR="00F86E27" w:rsidRPr="00F2347A">
        <w:rPr>
          <w:rFonts w:ascii="Times New Roman" w:hAnsi="Times New Roman" w:cs="Times New Roman"/>
          <w:sz w:val="24"/>
          <w:szCs w:val="24"/>
          <w:lang w:val="pt-PT"/>
        </w:rPr>
        <w:t>).</w:t>
      </w:r>
    </w:p>
    <w:p w:rsidR="004B1986" w:rsidRPr="00F2347A" w:rsidRDefault="00B77E2F"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Cabem</w:t>
      </w:r>
      <w:r w:rsidR="004B1986" w:rsidRPr="00F2347A">
        <w:rPr>
          <w:rFonts w:ascii="Times New Roman" w:hAnsi="Times New Roman" w:cs="Times New Roman"/>
          <w:sz w:val="24"/>
          <w:szCs w:val="24"/>
          <w:lang w:val="pt-PT"/>
        </w:rPr>
        <w:t xml:space="preserve"> duas observações. </w:t>
      </w:r>
      <w:r w:rsidRPr="00F2347A">
        <w:rPr>
          <w:rFonts w:ascii="Times New Roman" w:hAnsi="Times New Roman" w:cs="Times New Roman"/>
          <w:sz w:val="24"/>
          <w:szCs w:val="24"/>
          <w:lang w:val="pt-PT"/>
        </w:rPr>
        <w:t>A primeira é</w:t>
      </w:r>
      <w:r w:rsidR="00EA0C0A" w:rsidRPr="00F2347A">
        <w:rPr>
          <w:rFonts w:ascii="Times New Roman" w:hAnsi="Times New Roman" w:cs="Times New Roman"/>
          <w:sz w:val="24"/>
          <w:szCs w:val="24"/>
          <w:lang w:val="pt-PT"/>
        </w:rPr>
        <w:t xml:space="preserve"> que, </w:t>
      </w:r>
      <w:r w:rsidRPr="00F2347A">
        <w:rPr>
          <w:rFonts w:ascii="Times New Roman" w:hAnsi="Times New Roman" w:cs="Times New Roman"/>
          <w:sz w:val="24"/>
          <w:szCs w:val="24"/>
          <w:lang w:val="pt-PT"/>
        </w:rPr>
        <w:t>d</w:t>
      </w:r>
      <w:r w:rsidR="004B1986" w:rsidRPr="00F2347A">
        <w:rPr>
          <w:rFonts w:ascii="Times New Roman" w:hAnsi="Times New Roman" w:cs="Times New Roman"/>
          <w:sz w:val="24"/>
          <w:szCs w:val="24"/>
          <w:lang w:val="pt-PT"/>
        </w:rPr>
        <w:t>ez anos depois desse document</w:t>
      </w:r>
      <w:r w:rsidRPr="00F2347A">
        <w:rPr>
          <w:rFonts w:ascii="Times New Roman" w:hAnsi="Times New Roman" w:cs="Times New Roman"/>
          <w:sz w:val="24"/>
          <w:szCs w:val="24"/>
          <w:lang w:val="pt-PT"/>
        </w:rPr>
        <w:t>o vir à luz</w:t>
      </w:r>
      <w:r w:rsidR="004B1986" w:rsidRPr="00F2347A">
        <w:rPr>
          <w:rFonts w:ascii="Times New Roman" w:hAnsi="Times New Roman" w:cs="Times New Roman"/>
          <w:sz w:val="24"/>
          <w:szCs w:val="24"/>
          <w:lang w:val="pt-PT"/>
        </w:rPr>
        <w:t xml:space="preserve">, </w:t>
      </w:r>
      <w:r w:rsidR="00EA0C0A" w:rsidRPr="00F2347A">
        <w:rPr>
          <w:rFonts w:ascii="Times New Roman" w:hAnsi="Times New Roman" w:cs="Times New Roman"/>
          <w:sz w:val="24"/>
          <w:szCs w:val="24"/>
          <w:lang w:val="pt-PT"/>
        </w:rPr>
        <w:t xml:space="preserve">em 2014, </w:t>
      </w:r>
      <w:r w:rsidRPr="00F2347A">
        <w:rPr>
          <w:rFonts w:ascii="Times New Roman" w:hAnsi="Times New Roman" w:cs="Times New Roman"/>
          <w:sz w:val="24"/>
          <w:szCs w:val="24"/>
          <w:lang w:val="pt-PT"/>
        </w:rPr>
        <w:t>estimativas da ONU indicam que</w:t>
      </w:r>
      <w:r w:rsidR="004B1986" w:rsidRPr="00F2347A">
        <w:rPr>
          <w:rFonts w:ascii="Times New Roman" w:hAnsi="Times New Roman" w:cs="Times New Roman"/>
          <w:sz w:val="24"/>
          <w:szCs w:val="24"/>
          <w:lang w:val="pt-PT"/>
        </w:rPr>
        <w:t xml:space="preserve"> 232 milhões</w:t>
      </w:r>
      <w:r w:rsidRPr="00F2347A">
        <w:rPr>
          <w:rFonts w:ascii="Times New Roman" w:hAnsi="Times New Roman" w:cs="Times New Roman"/>
          <w:sz w:val="24"/>
          <w:szCs w:val="24"/>
          <w:lang w:val="pt-PT"/>
        </w:rPr>
        <w:t xml:space="preserve"> de pessoas vivem fora do país em que nasceram. Se a isso acrescentarmos o volume de migrantes internos e/ou </w:t>
      </w:r>
      <w:r w:rsidR="00236964" w:rsidRPr="00F2347A">
        <w:rPr>
          <w:rFonts w:ascii="Times New Roman" w:hAnsi="Times New Roman" w:cs="Times New Roman"/>
          <w:sz w:val="24"/>
          <w:szCs w:val="24"/>
          <w:lang w:val="pt-PT"/>
        </w:rPr>
        <w:t>temporário</w:t>
      </w:r>
      <w:r w:rsidR="00332B9F" w:rsidRPr="00F2347A">
        <w:rPr>
          <w:rFonts w:ascii="Times New Roman" w:hAnsi="Times New Roman" w:cs="Times New Roman"/>
          <w:sz w:val="24"/>
          <w:szCs w:val="24"/>
          <w:lang w:val="pt-PT"/>
        </w:rPr>
        <w:t>s</w:t>
      </w:r>
      <w:r w:rsidR="008724C1" w:rsidRPr="00F2347A">
        <w:rPr>
          <w:rFonts w:ascii="Times New Roman" w:hAnsi="Times New Roman" w:cs="Times New Roman"/>
          <w:sz w:val="24"/>
          <w:szCs w:val="24"/>
          <w:lang w:val="pt-PT"/>
        </w:rPr>
        <w:t xml:space="preserve"> e dos que se movem diariamente devido ao trabalho</w:t>
      </w:r>
      <w:r w:rsidR="00332B9F" w:rsidRPr="00F2347A">
        <w:rPr>
          <w:rFonts w:ascii="Times New Roman" w:hAnsi="Times New Roman" w:cs="Times New Roman"/>
          <w:sz w:val="24"/>
          <w:szCs w:val="24"/>
          <w:lang w:val="pt-PT"/>
        </w:rPr>
        <w:t xml:space="preserve">, os </w:t>
      </w:r>
      <w:r w:rsidR="00E761BA" w:rsidRPr="00F2347A">
        <w:rPr>
          <w:rFonts w:ascii="Times New Roman" w:hAnsi="Times New Roman" w:cs="Times New Roman"/>
          <w:sz w:val="24"/>
          <w:szCs w:val="24"/>
          <w:lang w:val="pt-PT"/>
        </w:rPr>
        <w:t>número</w:t>
      </w:r>
      <w:r w:rsidR="00332B9F" w:rsidRPr="00F2347A">
        <w:rPr>
          <w:rFonts w:ascii="Times New Roman" w:hAnsi="Times New Roman" w:cs="Times New Roman"/>
          <w:sz w:val="24"/>
          <w:szCs w:val="24"/>
          <w:lang w:val="pt-PT"/>
        </w:rPr>
        <w:t xml:space="preserve">s </w:t>
      </w:r>
      <w:r w:rsidR="0026728C" w:rsidRPr="00F2347A">
        <w:rPr>
          <w:rFonts w:ascii="Times New Roman" w:hAnsi="Times New Roman" w:cs="Times New Roman"/>
          <w:sz w:val="24"/>
          <w:szCs w:val="24"/>
          <w:lang w:val="pt-PT"/>
        </w:rPr>
        <w:t>tendem a subir de forma considerável</w:t>
      </w:r>
      <w:r w:rsidR="00332B9F" w:rsidRPr="00F2347A">
        <w:rPr>
          <w:rFonts w:ascii="Times New Roman" w:hAnsi="Times New Roman" w:cs="Times New Roman"/>
          <w:sz w:val="24"/>
          <w:szCs w:val="24"/>
          <w:lang w:val="pt-PT"/>
        </w:rPr>
        <w:t>. O Conselho Norueguês para Refugiados (CNR), por outro lado, em seu último relatório oficial, publicado em 2012, avaliava em nada menos do que 45,2 milhões o número de refugiados em todo o planeta.</w:t>
      </w:r>
      <w:r w:rsidR="00163458" w:rsidRPr="00F2347A">
        <w:rPr>
          <w:rFonts w:ascii="Times New Roman" w:hAnsi="Times New Roman" w:cs="Times New Roman"/>
          <w:sz w:val="24"/>
          <w:szCs w:val="24"/>
          <w:lang w:val="pt-PT"/>
        </w:rPr>
        <w:t xml:space="preserve"> Em poucas palavras, </w:t>
      </w:r>
      <w:r w:rsidR="008724C1" w:rsidRPr="00F2347A">
        <w:rPr>
          <w:rFonts w:ascii="Times New Roman" w:hAnsi="Times New Roman" w:cs="Times New Roman"/>
          <w:sz w:val="24"/>
          <w:szCs w:val="24"/>
          <w:lang w:val="pt-PT"/>
        </w:rPr>
        <w:t>soma</w:t>
      </w:r>
      <w:r w:rsidR="00163458" w:rsidRPr="00F2347A">
        <w:rPr>
          <w:rFonts w:ascii="Times New Roman" w:hAnsi="Times New Roman" w:cs="Times New Roman"/>
          <w:sz w:val="24"/>
          <w:szCs w:val="24"/>
          <w:lang w:val="pt-PT"/>
        </w:rPr>
        <w:t xml:space="preserve">ndo </w:t>
      </w:r>
      <w:r w:rsidR="008724C1" w:rsidRPr="00F2347A">
        <w:rPr>
          <w:rFonts w:ascii="Times New Roman" w:hAnsi="Times New Roman" w:cs="Times New Roman"/>
          <w:sz w:val="24"/>
          <w:szCs w:val="24"/>
          <w:lang w:val="pt-PT"/>
        </w:rPr>
        <w:t>os migrantes por razões socioeconô</w:t>
      </w:r>
      <w:r w:rsidR="00163458" w:rsidRPr="00F2347A">
        <w:rPr>
          <w:rFonts w:ascii="Times New Roman" w:hAnsi="Times New Roman" w:cs="Times New Roman"/>
          <w:sz w:val="24"/>
          <w:szCs w:val="24"/>
          <w:lang w:val="pt-PT"/>
        </w:rPr>
        <w:t>micas, os refugiados e</w:t>
      </w:r>
      <w:r w:rsidR="008724C1" w:rsidRPr="00F2347A">
        <w:rPr>
          <w:rFonts w:ascii="Times New Roman" w:hAnsi="Times New Roman" w:cs="Times New Roman"/>
          <w:sz w:val="24"/>
          <w:szCs w:val="24"/>
          <w:lang w:val="pt-PT"/>
        </w:rPr>
        <w:t xml:space="preserve"> prófugos, </w:t>
      </w:r>
      <w:r w:rsidR="00325C03" w:rsidRPr="00F2347A">
        <w:rPr>
          <w:rFonts w:ascii="Times New Roman" w:hAnsi="Times New Roman" w:cs="Times New Roman"/>
          <w:sz w:val="24"/>
          <w:szCs w:val="24"/>
          <w:lang w:val="pt-PT"/>
        </w:rPr>
        <w:t xml:space="preserve">os exilados e expatriados, </w:t>
      </w:r>
      <w:r w:rsidR="00163458" w:rsidRPr="00F2347A">
        <w:rPr>
          <w:rFonts w:ascii="Times New Roman" w:hAnsi="Times New Roman" w:cs="Times New Roman"/>
          <w:sz w:val="24"/>
          <w:szCs w:val="24"/>
          <w:lang w:val="pt-PT"/>
        </w:rPr>
        <w:t>os nômades e</w:t>
      </w:r>
      <w:r w:rsidR="008724C1" w:rsidRPr="00F2347A">
        <w:rPr>
          <w:rFonts w:ascii="Times New Roman" w:hAnsi="Times New Roman" w:cs="Times New Roman"/>
          <w:sz w:val="24"/>
          <w:szCs w:val="24"/>
          <w:lang w:val="pt-PT"/>
        </w:rPr>
        <w:t xml:space="preserve"> itinerantes, </w:t>
      </w:r>
      <w:r w:rsidR="008D6D30" w:rsidRPr="00F2347A">
        <w:rPr>
          <w:rFonts w:ascii="Times New Roman" w:hAnsi="Times New Roman" w:cs="Times New Roman"/>
          <w:sz w:val="24"/>
          <w:szCs w:val="24"/>
          <w:lang w:val="pt-PT"/>
        </w:rPr>
        <w:t xml:space="preserve">os </w:t>
      </w:r>
      <w:r w:rsidR="008724C1" w:rsidRPr="00F2347A">
        <w:rPr>
          <w:rFonts w:ascii="Times New Roman" w:hAnsi="Times New Roman" w:cs="Times New Roman"/>
          <w:sz w:val="24"/>
          <w:szCs w:val="24"/>
          <w:lang w:val="pt-PT"/>
        </w:rPr>
        <w:t>marítimos e aeroviá</w:t>
      </w:r>
      <w:r w:rsidR="008D6D30" w:rsidRPr="00F2347A">
        <w:rPr>
          <w:rFonts w:ascii="Times New Roman" w:hAnsi="Times New Roman" w:cs="Times New Roman"/>
          <w:sz w:val="24"/>
          <w:szCs w:val="24"/>
          <w:lang w:val="pt-PT"/>
        </w:rPr>
        <w:t>rios… atingiremos uma cifra nada desprezível frente à população mundial.</w:t>
      </w:r>
    </w:p>
    <w:p w:rsidR="008D6D30" w:rsidRPr="00F2347A" w:rsidRDefault="008D6D30"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A segunda observação refere-se ao conceito de “realidade estrutural”</w:t>
      </w:r>
      <w:r w:rsidR="00F60ACB" w:rsidRPr="00F2347A">
        <w:rPr>
          <w:rFonts w:ascii="Times New Roman" w:hAnsi="Times New Roman" w:cs="Times New Roman"/>
          <w:sz w:val="24"/>
          <w:szCs w:val="24"/>
          <w:lang w:val="pt-PT"/>
        </w:rPr>
        <w:t xml:space="preserve"> utilizado pelo documento. Com efeito, qualquer análise atual sobre a economia globalizada e a sociedade moderna ou pósmoderna não pode deixar de lado o fator migração, sob o risco de se tornar anacrônica. </w:t>
      </w:r>
      <w:r w:rsidR="00026647" w:rsidRPr="00F2347A">
        <w:rPr>
          <w:rFonts w:ascii="Times New Roman" w:hAnsi="Times New Roman" w:cs="Times New Roman"/>
          <w:sz w:val="24"/>
          <w:szCs w:val="24"/>
          <w:lang w:val="pt-PT"/>
        </w:rPr>
        <w:t>Historiadores e outros e</w:t>
      </w:r>
      <w:r w:rsidR="00F60ACB" w:rsidRPr="00F2347A">
        <w:rPr>
          <w:rFonts w:ascii="Times New Roman" w:hAnsi="Times New Roman" w:cs="Times New Roman"/>
          <w:sz w:val="24"/>
          <w:szCs w:val="24"/>
          <w:lang w:val="pt-PT"/>
        </w:rPr>
        <w:t>studiosos renomados</w:t>
      </w:r>
      <w:r w:rsidR="00026647" w:rsidRPr="00F2347A">
        <w:rPr>
          <w:rFonts w:ascii="Times New Roman" w:hAnsi="Times New Roman" w:cs="Times New Roman"/>
          <w:sz w:val="24"/>
          <w:szCs w:val="24"/>
          <w:lang w:val="pt-PT"/>
        </w:rPr>
        <w:t>, tais</w:t>
      </w:r>
      <w:r w:rsidR="00F60ACB" w:rsidRPr="00F2347A">
        <w:rPr>
          <w:rFonts w:ascii="Times New Roman" w:hAnsi="Times New Roman" w:cs="Times New Roman"/>
          <w:sz w:val="24"/>
          <w:szCs w:val="24"/>
          <w:lang w:val="pt-PT"/>
        </w:rPr>
        <w:t xml:space="preserve"> como </w:t>
      </w:r>
      <w:r w:rsidR="00026647" w:rsidRPr="00F2347A">
        <w:rPr>
          <w:rFonts w:ascii="Times New Roman" w:hAnsi="Times New Roman" w:cs="Times New Roman"/>
          <w:sz w:val="24"/>
          <w:szCs w:val="24"/>
          <w:lang w:val="pt-PT"/>
        </w:rPr>
        <w:t xml:space="preserve">Eric Hobsbowm, </w:t>
      </w:r>
      <w:r w:rsidR="00F60ACB" w:rsidRPr="00F2347A">
        <w:rPr>
          <w:rFonts w:ascii="Times New Roman" w:hAnsi="Times New Roman" w:cs="Times New Roman"/>
          <w:sz w:val="24"/>
          <w:szCs w:val="24"/>
          <w:lang w:val="pt-PT"/>
        </w:rPr>
        <w:t xml:space="preserve">Alain Touraine, Boaventura Santos, </w:t>
      </w:r>
      <w:r w:rsidR="00C038C5" w:rsidRPr="00F2347A">
        <w:rPr>
          <w:rFonts w:ascii="Times New Roman" w:hAnsi="Times New Roman" w:cs="Times New Roman"/>
          <w:sz w:val="24"/>
          <w:szCs w:val="24"/>
          <w:lang w:val="pt-PT"/>
        </w:rPr>
        <w:t xml:space="preserve">Manuel Castells, Antonio Negri, </w:t>
      </w:r>
      <w:r w:rsidR="00E20187" w:rsidRPr="00F2347A">
        <w:rPr>
          <w:rFonts w:ascii="Times New Roman" w:hAnsi="Times New Roman" w:cs="Times New Roman"/>
          <w:sz w:val="24"/>
          <w:szCs w:val="24"/>
          <w:lang w:val="pt-PT"/>
        </w:rPr>
        <w:t>Jü</w:t>
      </w:r>
      <w:r w:rsidR="00F60ACB" w:rsidRPr="00F2347A">
        <w:rPr>
          <w:rFonts w:ascii="Times New Roman" w:hAnsi="Times New Roman" w:cs="Times New Roman"/>
          <w:sz w:val="24"/>
          <w:szCs w:val="24"/>
          <w:lang w:val="pt-PT"/>
        </w:rPr>
        <w:t>rgen Habermas – entre outros – dedicam longas páginas e não poucos subt</w:t>
      </w:r>
      <w:r w:rsidR="00026647" w:rsidRPr="00F2347A">
        <w:rPr>
          <w:rFonts w:ascii="Times New Roman" w:hAnsi="Times New Roman" w:cs="Times New Roman"/>
          <w:sz w:val="24"/>
          <w:szCs w:val="24"/>
          <w:lang w:val="pt-PT"/>
        </w:rPr>
        <w:t>í</w:t>
      </w:r>
      <w:r w:rsidR="00F60ACB" w:rsidRPr="00F2347A">
        <w:rPr>
          <w:rFonts w:ascii="Times New Roman" w:hAnsi="Times New Roman" w:cs="Times New Roman"/>
          <w:sz w:val="24"/>
          <w:szCs w:val="24"/>
          <w:lang w:val="pt-PT"/>
        </w:rPr>
        <w:t>tulos a esse tema da mobilidade humana</w:t>
      </w:r>
      <w:r w:rsidR="00026647" w:rsidRPr="00F2347A">
        <w:rPr>
          <w:rFonts w:ascii="Times New Roman" w:hAnsi="Times New Roman" w:cs="Times New Roman"/>
          <w:sz w:val="24"/>
          <w:szCs w:val="24"/>
          <w:lang w:val="pt-PT"/>
        </w:rPr>
        <w:t xml:space="preserve">. Para alguns, os deslocamentos </w:t>
      </w:r>
      <w:r w:rsidR="00C038C5" w:rsidRPr="00F2347A">
        <w:rPr>
          <w:rFonts w:ascii="Times New Roman" w:hAnsi="Times New Roman" w:cs="Times New Roman"/>
          <w:sz w:val="24"/>
          <w:szCs w:val="24"/>
          <w:lang w:val="pt-PT"/>
        </w:rPr>
        <w:t xml:space="preserve">humanos de massa se converteram, pouco a pouco, </w:t>
      </w:r>
      <w:r w:rsidR="00026647" w:rsidRPr="00F2347A">
        <w:rPr>
          <w:rFonts w:ascii="Times New Roman" w:hAnsi="Times New Roman" w:cs="Times New Roman"/>
          <w:sz w:val="24"/>
          <w:szCs w:val="24"/>
          <w:lang w:val="pt-PT"/>
        </w:rPr>
        <w:t>numa espé</w:t>
      </w:r>
      <w:r w:rsidR="00C038C5" w:rsidRPr="00F2347A">
        <w:rPr>
          <w:rFonts w:ascii="Times New Roman" w:hAnsi="Times New Roman" w:cs="Times New Roman"/>
          <w:sz w:val="24"/>
          <w:szCs w:val="24"/>
          <w:lang w:val="pt-PT"/>
        </w:rPr>
        <w:t>cie de janela para olhar a sociedade atual e o mundo. E</w:t>
      </w:r>
      <w:r w:rsidR="00026647" w:rsidRPr="00F2347A">
        <w:rPr>
          <w:rFonts w:ascii="Times New Roman" w:hAnsi="Times New Roman" w:cs="Times New Roman"/>
          <w:sz w:val="24"/>
          <w:szCs w:val="24"/>
          <w:lang w:val="pt-PT"/>
        </w:rPr>
        <w:t>m outros termos, uma chave de leitura privilegiada de qualquer estudo sério</w:t>
      </w:r>
      <w:r w:rsidR="00CA048D" w:rsidRPr="00F2347A">
        <w:rPr>
          <w:rFonts w:ascii="Times New Roman" w:hAnsi="Times New Roman" w:cs="Times New Roman"/>
          <w:sz w:val="24"/>
          <w:szCs w:val="24"/>
          <w:lang w:val="pt-PT"/>
        </w:rPr>
        <w:t xml:space="preserve"> e atualizado</w:t>
      </w:r>
      <w:r w:rsidR="00026647" w:rsidRPr="00F2347A">
        <w:rPr>
          <w:rFonts w:ascii="Times New Roman" w:hAnsi="Times New Roman" w:cs="Times New Roman"/>
          <w:sz w:val="24"/>
          <w:szCs w:val="24"/>
          <w:lang w:val="pt-PT"/>
        </w:rPr>
        <w:t>.</w:t>
      </w:r>
    </w:p>
    <w:p w:rsidR="008829C2" w:rsidRPr="00F2347A" w:rsidRDefault="008829C2"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De onde se originam e para onde se destinam os fluxos migratórios mais expressivos?</w:t>
      </w:r>
      <w:r w:rsidR="0018193D" w:rsidRPr="00F2347A">
        <w:rPr>
          <w:rFonts w:ascii="Times New Roman" w:hAnsi="Times New Roman" w:cs="Times New Roman"/>
          <w:sz w:val="24"/>
          <w:szCs w:val="24"/>
          <w:lang w:val="pt-PT"/>
        </w:rPr>
        <w:t xml:space="preserve"> O maior número tende a deixar os países periféricos (ou subdesenvolvidos), migrando em direção aos países centrais (ou desenvolvidos). Trata-se, portanto de um movimento do sul do planeta – Ásia, África e América Latina – em busca de novas oportunidades </w:t>
      </w:r>
      <w:r w:rsidR="00B005C1" w:rsidRPr="00F2347A">
        <w:rPr>
          <w:rFonts w:ascii="Times New Roman" w:hAnsi="Times New Roman" w:cs="Times New Roman"/>
          <w:sz w:val="24"/>
          <w:szCs w:val="24"/>
          <w:lang w:val="pt-PT"/>
        </w:rPr>
        <w:t>no norte. Por outro lado, muitas pessoas ou famílias</w:t>
      </w:r>
      <w:r w:rsidR="0018193D" w:rsidRPr="00F2347A">
        <w:rPr>
          <w:rFonts w:ascii="Times New Roman" w:hAnsi="Times New Roman" w:cs="Times New Roman"/>
          <w:sz w:val="24"/>
          <w:szCs w:val="24"/>
          <w:lang w:val="pt-PT"/>
        </w:rPr>
        <w:t xml:space="preserve"> deixam os países do leste europeu, antiga </w:t>
      </w:r>
      <w:r w:rsidR="007971FD" w:rsidRPr="00F2347A">
        <w:rPr>
          <w:rFonts w:ascii="Times New Roman" w:hAnsi="Times New Roman" w:cs="Times New Roman"/>
          <w:sz w:val="24"/>
          <w:szCs w:val="24"/>
          <w:lang w:val="pt-PT"/>
        </w:rPr>
        <w:t>“cortina de ferro” da ex-</w:t>
      </w:r>
      <w:r w:rsidR="0018193D" w:rsidRPr="00F2347A">
        <w:rPr>
          <w:rFonts w:ascii="Times New Roman" w:hAnsi="Times New Roman" w:cs="Times New Roman"/>
          <w:sz w:val="24"/>
          <w:szCs w:val="24"/>
          <w:lang w:val="pt-PT"/>
        </w:rPr>
        <w:t xml:space="preserve">União Soviética, tentando </w:t>
      </w:r>
      <w:r w:rsidR="003B7EE0" w:rsidRPr="00F2347A">
        <w:rPr>
          <w:rFonts w:ascii="Times New Roman" w:hAnsi="Times New Roman" w:cs="Times New Roman"/>
          <w:sz w:val="24"/>
          <w:szCs w:val="24"/>
          <w:lang w:val="pt-PT"/>
        </w:rPr>
        <w:t>construi</w:t>
      </w:r>
      <w:r w:rsidR="0018193D" w:rsidRPr="00F2347A">
        <w:rPr>
          <w:rFonts w:ascii="Times New Roman" w:hAnsi="Times New Roman" w:cs="Times New Roman"/>
          <w:sz w:val="24"/>
          <w:szCs w:val="24"/>
          <w:lang w:val="pt-PT"/>
        </w:rPr>
        <w:t xml:space="preserve">r o </w:t>
      </w:r>
      <w:r w:rsidR="00731863" w:rsidRPr="00F2347A">
        <w:rPr>
          <w:rFonts w:ascii="Times New Roman" w:hAnsi="Times New Roman" w:cs="Times New Roman"/>
          <w:sz w:val="24"/>
          <w:szCs w:val="24"/>
          <w:lang w:val="pt-PT"/>
        </w:rPr>
        <w:t>futuro</w:t>
      </w:r>
      <w:r w:rsidR="0018193D" w:rsidRPr="00F2347A">
        <w:rPr>
          <w:rFonts w:ascii="Times New Roman" w:hAnsi="Times New Roman" w:cs="Times New Roman"/>
          <w:sz w:val="24"/>
          <w:szCs w:val="24"/>
          <w:lang w:val="pt-PT"/>
        </w:rPr>
        <w:t xml:space="preserve"> nos países do oeste. O quadro geral dos deslocamentos humanos, porém, não é tão simplista, a ponto de caber nesse esquema. Ao lado dessas tendências mais significativas, milhões e milhões de pessoas se movem em todas</w:t>
      </w:r>
      <w:r w:rsidR="00273BFA" w:rsidRPr="00F2347A">
        <w:rPr>
          <w:rFonts w:ascii="Times New Roman" w:hAnsi="Times New Roman" w:cs="Times New Roman"/>
          <w:sz w:val="24"/>
          <w:szCs w:val="24"/>
          <w:lang w:val="pt-PT"/>
        </w:rPr>
        <w:t xml:space="preserve"> as direções possíveis e imaginária</w:t>
      </w:r>
      <w:r w:rsidR="0018193D" w:rsidRPr="00F2347A">
        <w:rPr>
          <w:rFonts w:ascii="Times New Roman" w:hAnsi="Times New Roman" w:cs="Times New Roman"/>
          <w:sz w:val="24"/>
          <w:szCs w:val="24"/>
          <w:lang w:val="pt-PT"/>
        </w:rPr>
        <w:t>s, de forma temporária ou definitiva.</w:t>
      </w:r>
    </w:p>
    <w:p w:rsidR="00556272" w:rsidRPr="00F2347A" w:rsidRDefault="00556272"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O mesmo se repete em nível nacional e regional. De acordo com o sociólogo</w:t>
      </w:r>
      <w:r w:rsidR="004204B9" w:rsidRPr="00F2347A">
        <w:rPr>
          <w:rFonts w:ascii="Times New Roman" w:hAnsi="Times New Roman" w:cs="Times New Roman"/>
          <w:sz w:val="24"/>
          <w:szCs w:val="24"/>
          <w:lang w:val="pt-PT"/>
        </w:rPr>
        <w:t xml:space="preserve"> paraguaio Tomás Palau, “a</w:t>
      </w:r>
      <w:r w:rsidRPr="00F2347A">
        <w:rPr>
          <w:rFonts w:ascii="Times New Roman" w:hAnsi="Times New Roman" w:cs="Times New Roman"/>
          <w:sz w:val="24"/>
          <w:szCs w:val="24"/>
          <w:lang w:val="pt-PT"/>
        </w:rPr>
        <w:t xml:space="preserve"> movimentação </w:t>
      </w:r>
      <w:r w:rsidR="004204B9" w:rsidRPr="00F2347A">
        <w:rPr>
          <w:rFonts w:ascii="Times New Roman" w:hAnsi="Times New Roman" w:cs="Times New Roman"/>
          <w:sz w:val="24"/>
          <w:szCs w:val="24"/>
          <w:lang w:val="pt-PT"/>
        </w:rPr>
        <w:t xml:space="preserve">dinâmica e plural </w:t>
      </w:r>
      <w:r w:rsidRPr="00F2347A">
        <w:rPr>
          <w:rFonts w:ascii="Times New Roman" w:hAnsi="Times New Roman" w:cs="Times New Roman"/>
          <w:sz w:val="24"/>
          <w:szCs w:val="24"/>
          <w:lang w:val="pt-PT"/>
        </w:rPr>
        <w:t xml:space="preserve">de pessoas nos chamados ‘complexos fronteiriços’, onde se cruzam as fronteiras de dois ou mais países, constitui um dos sintomas </w:t>
      </w:r>
      <w:r w:rsidR="00D4178F" w:rsidRPr="00F2347A">
        <w:rPr>
          <w:rFonts w:ascii="Times New Roman" w:hAnsi="Times New Roman" w:cs="Times New Roman"/>
          <w:sz w:val="24"/>
          <w:szCs w:val="24"/>
          <w:lang w:val="pt-PT"/>
        </w:rPr>
        <w:t xml:space="preserve">mais expressivos </w:t>
      </w:r>
      <w:r w:rsidRPr="00F2347A">
        <w:rPr>
          <w:rFonts w:ascii="Times New Roman" w:hAnsi="Times New Roman" w:cs="Times New Roman"/>
          <w:sz w:val="24"/>
          <w:szCs w:val="24"/>
          <w:lang w:val="pt-PT"/>
        </w:rPr>
        <w:t>da economia globalizada</w:t>
      </w:r>
      <w:r w:rsidR="00D4178F" w:rsidRPr="00F2347A">
        <w:rPr>
          <w:rFonts w:ascii="Times New Roman" w:hAnsi="Times New Roman" w:cs="Times New Roman"/>
          <w:sz w:val="24"/>
          <w:szCs w:val="24"/>
          <w:lang w:val="pt-PT"/>
        </w:rPr>
        <w:t>”</w:t>
      </w:r>
      <w:r w:rsidR="000A3689" w:rsidRPr="00F2347A">
        <w:rPr>
          <w:rFonts w:ascii="Times New Roman" w:hAnsi="Times New Roman" w:cs="Times New Roman"/>
          <w:sz w:val="24"/>
          <w:szCs w:val="24"/>
          <w:lang w:val="pt-PT"/>
        </w:rPr>
        <w:t>. Detidos nos aeroportos por L</w:t>
      </w:r>
      <w:r w:rsidRPr="00F2347A">
        <w:rPr>
          <w:rFonts w:ascii="Times New Roman" w:hAnsi="Times New Roman" w:cs="Times New Roman"/>
          <w:sz w:val="24"/>
          <w:szCs w:val="24"/>
          <w:lang w:val="pt-PT"/>
        </w:rPr>
        <w:t xml:space="preserve">eis </w:t>
      </w:r>
      <w:r w:rsidR="000A3689" w:rsidRPr="00F2347A">
        <w:rPr>
          <w:rFonts w:ascii="Times New Roman" w:hAnsi="Times New Roman" w:cs="Times New Roman"/>
          <w:sz w:val="24"/>
          <w:szCs w:val="24"/>
          <w:lang w:val="pt-PT"/>
        </w:rPr>
        <w:t>de Imigração</w:t>
      </w:r>
      <w:r w:rsidRPr="00F2347A">
        <w:rPr>
          <w:rFonts w:ascii="Times New Roman" w:hAnsi="Times New Roman" w:cs="Times New Roman"/>
          <w:sz w:val="24"/>
          <w:szCs w:val="24"/>
          <w:lang w:val="pt-PT"/>
        </w:rPr>
        <w:t xml:space="preserve"> cada</w:t>
      </w:r>
      <w:r w:rsidR="00AD292C" w:rsidRPr="00F2347A">
        <w:rPr>
          <w:rFonts w:ascii="Times New Roman" w:hAnsi="Times New Roman" w:cs="Times New Roman"/>
          <w:sz w:val="24"/>
          <w:szCs w:val="24"/>
          <w:lang w:val="pt-PT"/>
        </w:rPr>
        <w:t xml:space="preserve"> vez mais rígidas e selecionadoras</w:t>
      </w:r>
      <w:r w:rsidRPr="00F2347A">
        <w:rPr>
          <w:rFonts w:ascii="Times New Roman" w:hAnsi="Times New Roman" w:cs="Times New Roman"/>
          <w:sz w:val="24"/>
          <w:szCs w:val="24"/>
          <w:lang w:val="pt-PT"/>
        </w:rPr>
        <w:t xml:space="preserve">, os trabalhadores pressionam os limites territoriais de seus países de origem, tentando </w:t>
      </w:r>
      <w:r w:rsidR="00B051CF" w:rsidRPr="00F2347A">
        <w:rPr>
          <w:rFonts w:ascii="Times New Roman" w:hAnsi="Times New Roman" w:cs="Times New Roman"/>
          <w:sz w:val="24"/>
          <w:szCs w:val="24"/>
          <w:lang w:val="pt-PT"/>
        </w:rPr>
        <w:t xml:space="preserve">a qualquer preço </w:t>
      </w:r>
      <w:r w:rsidRPr="00F2347A">
        <w:rPr>
          <w:rFonts w:ascii="Times New Roman" w:hAnsi="Times New Roman" w:cs="Times New Roman"/>
          <w:sz w:val="24"/>
          <w:szCs w:val="24"/>
          <w:lang w:val="pt-PT"/>
        </w:rPr>
        <w:t xml:space="preserve">alcançar o outro lado. Prova disso é o que vem ocorrendo na fronteira entre México e Estados Unidos, no </w:t>
      </w:r>
      <w:r w:rsidR="00D4178F" w:rsidRPr="00F2347A">
        <w:rPr>
          <w:rFonts w:ascii="Times New Roman" w:hAnsi="Times New Roman" w:cs="Times New Roman"/>
          <w:sz w:val="24"/>
          <w:szCs w:val="24"/>
          <w:lang w:val="pt-PT"/>
        </w:rPr>
        <w:t>mar que divide o</w:t>
      </w:r>
      <w:r w:rsidRPr="00F2347A">
        <w:rPr>
          <w:rFonts w:ascii="Times New Roman" w:hAnsi="Times New Roman" w:cs="Times New Roman"/>
          <w:sz w:val="24"/>
          <w:szCs w:val="24"/>
          <w:lang w:val="pt-PT"/>
        </w:rPr>
        <w:t xml:space="preserve"> norte da África e </w:t>
      </w:r>
      <w:r w:rsidR="00D4178F" w:rsidRPr="00F2347A">
        <w:rPr>
          <w:rFonts w:ascii="Times New Roman" w:hAnsi="Times New Roman" w:cs="Times New Roman"/>
          <w:sz w:val="24"/>
          <w:szCs w:val="24"/>
          <w:lang w:val="pt-PT"/>
        </w:rPr>
        <w:t xml:space="preserve">o </w:t>
      </w:r>
      <w:r w:rsidRPr="00F2347A">
        <w:rPr>
          <w:rFonts w:ascii="Times New Roman" w:hAnsi="Times New Roman" w:cs="Times New Roman"/>
          <w:sz w:val="24"/>
          <w:szCs w:val="24"/>
          <w:lang w:val="pt-PT"/>
        </w:rPr>
        <w:t>sul da Europa</w:t>
      </w:r>
      <w:r w:rsidR="00EB43B7" w:rsidRPr="00F2347A">
        <w:rPr>
          <w:rFonts w:ascii="Times New Roman" w:hAnsi="Times New Roman" w:cs="Times New Roman"/>
          <w:sz w:val="24"/>
          <w:szCs w:val="24"/>
          <w:lang w:val="pt-PT"/>
        </w:rPr>
        <w:t xml:space="preserve"> ou na tríplice fronteira da zona de Foz do Iguaçu (Brasil, Argentina e Paraguai) – só para citar alguns exemplos.</w:t>
      </w:r>
      <w:r w:rsidR="00D4178F" w:rsidRPr="00F2347A">
        <w:rPr>
          <w:rFonts w:ascii="Times New Roman" w:hAnsi="Times New Roman" w:cs="Times New Roman"/>
          <w:sz w:val="24"/>
          <w:szCs w:val="24"/>
          <w:lang w:val="pt-PT"/>
        </w:rPr>
        <w:t xml:space="preserve"> Trata-se de uma “aventura” que tem deixado um rastro ma</w:t>
      </w:r>
      <w:r w:rsidR="000516A1" w:rsidRPr="00F2347A">
        <w:rPr>
          <w:rFonts w:ascii="Times New Roman" w:hAnsi="Times New Roman" w:cs="Times New Roman"/>
          <w:sz w:val="24"/>
          <w:szCs w:val="24"/>
          <w:lang w:val="pt-PT"/>
        </w:rPr>
        <w:t xml:space="preserve">cábro de cadáveres insepultos, tanto nas areias do deserto e </w:t>
      </w:r>
      <w:r w:rsidR="00D4178F" w:rsidRPr="00F2347A">
        <w:rPr>
          <w:rFonts w:ascii="Times New Roman" w:hAnsi="Times New Roman" w:cs="Times New Roman"/>
          <w:sz w:val="24"/>
          <w:szCs w:val="24"/>
          <w:lang w:val="pt-PT"/>
        </w:rPr>
        <w:t>nas águas do Mediterrâneo</w:t>
      </w:r>
      <w:r w:rsidR="000516A1" w:rsidRPr="00F2347A">
        <w:rPr>
          <w:rFonts w:ascii="Times New Roman" w:hAnsi="Times New Roman" w:cs="Times New Roman"/>
          <w:sz w:val="24"/>
          <w:szCs w:val="24"/>
          <w:lang w:val="pt-PT"/>
        </w:rPr>
        <w:t>, quanto nas trilhas tortuosas da floresta</w:t>
      </w:r>
      <w:r w:rsidR="00D4178F" w:rsidRPr="00F2347A">
        <w:rPr>
          <w:rFonts w:ascii="Times New Roman" w:hAnsi="Times New Roman" w:cs="Times New Roman"/>
          <w:sz w:val="24"/>
          <w:szCs w:val="24"/>
          <w:lang w:val="pt-PT"/>
        </w:rPr>
        <w:t>.</w:t>
      </w:r>
    </w:p>
    <w:p w:rsidR="004260EE" w:rsidRPr="00F2347A" w:rsidRDefault="004260EE"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lastRenderedPageBreak/>
        <w:t>Convém não esquecer, também, o que se poderia chamar de migrações limítrofes. Trata-se do vaivém constane de trabalhadores que se deslocam de uma região para outra, ou de um país para outro, em busca de trabalho, quase sempre temporário. Migram para as safras agrícolas, para projetos governamentais ou para obras de construção civil. A tríplice fronteira entre Chile, Bolívia e Peru é</w:t>
      </w:r>
      <w:r w:rsidR="0000007F" w:rsidRPr="00F2347A">
        <w:rPr>
          <w:rFonts w:ascii="Times New Roman" w:hAnsi="Times New Roman" w:cs="Times New Roman"/>
          <w:sz w:val="24"/>
          <w:szCs w:val="24"/>
          <w:lang w:val="pt-PT"/>
        </w:rPr>
        <w:t xml:space="preserve"> exemplo disso. E vale sublinhar, ainda, o drama dos “desplazados” pela violência em suas mais distintas formas, como é o caso de milhares e milhares de colombianos pressionados entre dois fogos, a guerrilha e o exército.</w:t>
      </w:r>
      <w:r w:rsidR="00EB00CD" w:rsidRPr="00F2347A">
        <w:rPr>
          <w:rFonts w:ascii="Times New Roman" w:hAnsi="Times New Roman" w:cs="Times New Roman"/>
          <w:sz w:val="24"/>
          <w:szCs w:val="24"/>
          <w:lang w:val="pt-PT"/>
        </w:rPr>
        <w:t xml:space="preserve"> No primeiro caso temos uma migração de resistência: sair temporariamente para não </w:t>
      </w:r>
      <w:r w:rsidR="00FC2FCC" w:rsidRPr="00F2347A">
        <w:rPr>
          <w:rFonts w:ascii="Times New Roman" w:hAnsi="Times New Roman" w:cs="Times New Roman"/>
          <w:sz w:val="24"/>
          <w:szCs w:val="24"/>
          <w:lang w:val="pt-PT"/>
        </w:rPr>
        <w:t>fazê</w:t>
      </w:r>
      <w:r w:rsidR="00EB00CD" w:rsidRPr="00F2347A">
        <w:rPr>
          <w:rFonts w:ascii="Times New Roman" w:hAnsi="Times New Roman" w:cs="Times New Roman"/>
          <w:sz w:val="24"/>
          <w:szCs w:val="24"/>
          <w:lang w:val="pt-PT"/>
        </w:rPr>
        <w:t>-lo em definitono; no segundo, uma fuga para os centros urbanos ou para outros países vizinhos.</w:t>
      </w:r>
    </w:p>
    <w:p w:rsidR="00704167" w:rsidRPr="00311228" w:rsidRDefault="00704167" w:rsidP="00FD6E32">
      <w:pPr>
        <w:pStyle w:val="Paragrafoelenco"/>
        <w:numPr>
          <w:ilvl w:val="0"/>
          <w:numId w:val="3"/>
        </w:numPr>
        <w:spacing w:after="120" w:line="240" w:lineRule="auto"/>
        <w:rPr>
          <w:rFonts w:ascii="Times New Roman" w:hAnsi="Times New Roman" w:cs="Times New Roman"/>
          <w:b/>
          <w:i/>
          <w:sz w:val="24"/>
          <w:szCs w:val="24"/>
        </w:rPr>
      </w:pPr>
      <w:proofErr w:type="spellStart"/>
      <w:r w:rsidRPr="00311228">
        <w:rPr>
          <w:rFonts w:ascii="Times New Roman" w:hAnsi="Times New Roman" w:cs="Times New Roman"/>
          <w:b/>
          <w:i/>
          <w:sz w:val="24"/>
          <w:szCs w:val="24"/>
        </w:rPr>
        <w:t>Nomes</w:t>
      </w:r>
      <w:proofErr w:type="spellEnd"/>
      <w:r w:rsidRPr="00311228">
        <w:rPr>
          <w:rFonts w:ascii="Times New Roman" w:hAnsi="Times New Roman" w:cs="Times New Roman"/>
          <w:b/>
          <w:i/>
          <w:sz w:val="24"/>
          <w:szCs w:val="24"/>
        </w:rPr>
        <w:t xml:space="preserve"> e </w:t>
      </w:r>
      <w:proofErr w:type="spellStart"/>
      <w:r w:rsidRPr="00311228">
        <w:rPr>
          <w:rFonts w:ascii="Times New Roman" w:hAnsi="Times New Roman" w:cs="Times New Roman"/>
          <w:b/>
          <w:i/>
          <w:sz w:val="24"/>
          <w:szCs w:val="24"/>
        </w:rPr>
        <w:t>rostos</w:t>
      </w:r>
      <w:proofErr w:type="spellEnd"/>
    </w:p>
    <w:p w:rsidR="00A71B86" w:rsidRPr="00F2347A" w:rsidRDefault="00A71B86"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Mais important</w:t>
      </w:r>
      <w:r w:rsidR="000D3564" w:rsidRPr="00F2347A">
        <w:rPr>
          <w:rFonts w:ascii="Times New Roman" w:hAnsi="Times New Roman" w:cs="Times New Roman"/>
          <w:sz w:val="24"/>
          <w:szCs w:val="24"/>
          <w:lang w:val="pt-PT"/>
        </w:rPr>
        <w:t>e</w:t>
      </w:r>
      <w:r w:rsidRPr="00F2347A">
        <w:rPr>
          <w:rFonts w:ascii="Times New Roman" w:hAnsi="Times New Roman" w:cs="Times New Roman"/>
          <w:sz w:val="24"/>
          <w:szCs w:val="24"/>
          <w:lang w:val="pt-PT"/>
        </w:rPr>
        <w:t xml:space="preserve"> que </w:t>
      </w:r>
      <w:r w:rsidR="00E71030" w:rsidRPr="00F2347A">
        <w:rPr>
          <w:rFonts w:ascii="Times New Roman" w:hAnsi="Times New Roman" w:cs="Times New Roman"/>
          <w:sz w:val="24"/>
          <w:szCs w:val="24"/>
          <w:lang w:val="pt-PT"/>
        </w:rPr>
        <w:t>números,</w:t>
      </w:r>
      <w:r w:rsidR="000D3564" w:rsidRPr="00F2347A">
        <w:rPr>
          <w:rFonts w:ascii="Times New Roman" w:hAnsi="Times New Roman" w:cs="Times New Roman"/>
          <w:sz w:val="24"/>
          <w:szCs w:val="24"/>
          <w:lang w:val="pt-PT"/>
        </w:rPr>
        <w:t xml:space="preserve"> </w:t>
      </w:r>
      <w:r w:rsidR="00E71030" w:rsidRPr="00F2347A">
        <w:rPr>
          <w:rFonts w:ascii="Times New Roman" w:hAnsi="Times New Roman" w:cs="Times New Roman"/>
          <w:sz w:val="24"/>
          <w:szCs w:val="24"/>
          <w:lang w:val="pt-PT"/>
        </w:rPr>
        <w:t>tabelas e estatísticas</w:t>
      </w:r>
      <w:r w:rsidR="000D3564" w:rsidRPr="00F2347A">
        <w:rPr>
          <w:rFonts w:ascii="Times New Roman" w:hAnsi="Times New Roman" w:cs="Times New Roman"/>
          <w:sz w:val="24"/>
          <w:szCs w:val="24"/>
          <w:lang w:val="pt-PT"/>
        </w:rPr>
        <w:t>, entretanto, é a realidade de pessoas, com seus nomes, rostos, histórias e destinos.</w:t>
      </w:r>
      <w:r w:rsidR="00A50288" w:rsidRPr="00F2347A">
        <w:rPr>
          <w:rFonts w:ascii="Times New Roman" w:hAnsi="Times New Roman" w:cs="Times New Roman"/>
          <w:sz w:val="24"/>
          <w:szCs w:val="24"/>
          <w:lang w:val="pt-PT"/>
        </w:rPr>
        <w:t xml:space="preserve"> A mobilidade humana reúne trabalhadores individuais e famílias inteiras, homens e mulheres, jovens e crianças – todos simultaneamente em fuga e em busca. </w:t>
      </w:r>
      <w:r w:rsidR="00A50288" w:rsidRPr="00F2347A">
        <w:rPr>
          <w:rFonts w:ascii="Times New Roman" w:hAnsi="Times New Roman" w:cs="Times New Roman"/>
          <w:i/>
          <w:sz w:val="24"/>
          <w:szCs w:val="24"/>
          <w:lang w:val="pt-PT"/>
        </w:rPr>
        <w:t>Fuga</w:t>
      </w:r>
      <w:r w:rsidR="00A50288" w:rsidRPr="00F2347A">
        <w:rPr>
          <w:rFonts w:ascii="Times New Roman" w:hAnsi="Times New Roman" w:cs="Times New Roman"/>
          <w:sz w:val="24"/>
          <w:szCs w:val="24"/>
          <w:lang w:val="pt-PT"/>
        </w:rPr>
        <w:t xml:space="preserve"> da pobreza, da miséria e da fome; da violência e dos conflitos armados; da discriminação, do precon</w:t>
      </w:r>
      <w:r w:rsidR="009C1C12" w:rsidRPr="00F2347A">
        <w:rPr>
          <w:rFonts w:ascii="Times New Roman" w:hAnsi="Times New Roman" w:cs="Times New Roman"/>
          <w:sz w:val="24"/>
          <w:szCs w:val="24"/>
          <w:lang w:val="pt-PT"/>
        </w:rPr>
        <w:t>ceito e da perseguição politica, ideological ou religiosa</w:t>
      </w:r>
      <w:r w:rsidR="00A50288" w:rsidRPr="00F2347A">
        <w:rPr>
          <w:rFonts w:ascii="Times New Roman" w:hAnsi="Times New Roman" w:cs="Times New Roman"/>
          <w:sz w:val="24"/>
          <w:szCs w:val="24"/>
          <w:lang w:val="pt-PT"/>
        </w:rPr>
        <w:t xml:space="preserve">… </w:t>
      </w:r>
      <w:r w:rsidR="00A50288" w:rsidRPr="00F2347A">
        <w:rPr>
          <w:rFonts w:ascii="Times New Roman" w:hAnsi="Times New Roman" w:cs="Times New Roman"/>
          <w:i/>
          <w:sz w:val="24"/>
          <w:szCs w:val="24"/>
          <w:lang w:val="pt-PT"/>
        </w:rPr>
        <w:t>Busca</w:t>
      </w:r>
      <w:r w:rsidR="00A50288" w:rsidRPr="00F2347A">
        <w:rPr>
          <w:rFonts w:ascii="Times New Roman" w:hAnsi="Times New Roman" w:cs="Times New Roman"/>
          <w:sz w:val="24"/>
          <w:szCs w:val="24"/>
          <w:lang w:val="pt-PT"/>
        </w:rPr>
        <w:t xml:space="preserve"> de um solo que os acolha como cidadã</w:t>
      </w:r>
      <w:r w:rsidR="00A54685" w:rsidRPr="00F2347A">
        <w:rPr>
          <w:rFonts w:ascii="Times New Roman" w:hAnsi="Times New Roman" w:cs="Times New Roman"/>
          <w:sz w:val="24"/>
          <w:szCs w:val="24"/>
          <w:lang w:val="pt-PT"/>
        </w:rPr>
        <w:t>os e que possa ser chamado de pá</w:t>
      </w:r>
      <w:r w:rsidR="00A50288" w:rsidRPr="00F2347A">
        <w:rPr>
          <w:rFonts w:ascii="Times New Roman" w:hAnsi="Times New Roman" w:cs="Times New Roman"/>
          <w:sz w:val="24"/>
          <w:szCs w:val="24"/>
          <w:lang w:val="pt-PT"/>
        </w:rPr>
        <w:t>tria.</w:t>
      </w:r>
    </w:p>
    <w:p w:rsidR="00A50288" w:rsidRPr="00F2347A" w:rsidRDefault="00A50288"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Três adjetivos poderiam ser usados para classificar as migraçõ</w:t>
      </w:r>
      <w:r w:rsidR="00AE5033" w:rsidRPr="00F2347A">
        <w:rPr>
          <w:rFonts w:ascii="Times New Roman" w:hAnsi="Times New Roman" w:cs="Times New Roman"/>
          <w:sz w:val="24"/>
          <w:szCs w:val="24"/>
          <w:lang w:val="pt-PT"/>
        </w:rPr>
        <w:t>es contemporâneas</w:t>
      </w:r>
      <w:r w:rsidRPr="00F2347A">
        <w:rPr>
          <w:rFonts w:ascii="Times New Roman" w:hAnsi="Times New Roman" w:cs="Times New Roman"/>
          <w:sz w:val="24"/>
          <w:szCs w:val="24"/>
          <w:lang w:val="pt-PT"/>
        </w:rPr>
        <w:t>. Elas são, ao mesmo tempo, mais intensas, mais complexas e mais diversificadas.</w:t>
      </w:r>
      <w:r w:rsidR="00B03F59" w:rsidRPr="00F2347A">
        <w:rPr>
          <w:rFonts w:ascii="Times New Roman" w:hAnsi="Times New Roman" w:cs="Times New Roman"/>
          <w:sz w:val="24"/>
          <w:szCs w:val="24"/>
          <w:lang w:val="pt-PT"/>
        </w:rPr>
        <w:t xml:space="preserve"> Mais</w:t>
      </w:r>
      <w:r w:rsidR="00B03F59" w:rsidRPr="00F2347A">
        <w:rPr>
          <w:rFonts w:ascii="Times New Roman" w:hAnsi="Times New Roman" w:cs="Times New Roman"/>
          <w:i/>
          <w:sz w:val="24"/>
          <w:szCs w:val="24"/>
          <w:lang w:val="pt-PT"/>
        </w:rPr>
        <w:t xml:space="preserve"> intensas</w:t>
      </w:r>
      <w:r w:rsidR="00B03F59" w:rsidRPr="00F2347A">
        <w:rPr>
          <w:rFonts w:ascii="Times New Roman" w:hAnsi="Times New Roman" w:cs="Times New Roman"/>
          <w:sz w:val="24"/>
          <w:szCs w:val="24"/>
          <w:lang w:val="pt-PT"/>
        </w:rPr>
        <w:t xml:space="preserve"> que os movimentos de tempos passados. Como já vimos, cresce progressivamente o número de pessoas que se deslocam sobre a face do planeta</w:t>
      </w:r>
      <w:r w:rsidR="00AE5033" w:rsidRPr="00F2347A">
        <w:rPr>
          <w:rFonts w:ascii="Times New Roman" w:hAnsi="Times New Roman" w:cs="Times New Roman"/>
          <w:sz w:val="24"/>
          <w:szCs w:val="24"/>
          <w:lang w:val="pt-PT"/>
        </w:rPr>
        <w:t xml:space="preserve">. Importância decisiva aqui teve a revolução dos transportes e das comunicações. O historiador Peter Gay elegeu o trem e o movimento como </w:t>
      </w:r>
      <w:r w:rsidR="00442FE4" w:rsidRPr="00F2347A">
        <w:rPr>
          <w:rFonts w:ascii="Times New Roman" w:hAnsi="Times New Roman" w:cs="Times New Roman"/>
          <w:sz w:val="24"/>
          <w:szCs w:val="24"/>
          <w:lang w:val="pt-PT"/>
        </w:rPr>
        <w:t xml:space="preserve">duas </w:t>
      </w:r>
      <w:r w:rsidR="00AE5033" w:rsidRPr="00F2347A">
        <w:rPr>
          <w:rFonts w:ascii="Times New Roman" w:hAnsi="Times New Roman" w:cs="Times New Roman"/>
          <w:sz w:val="24"/>
          <w:szCs w:val="24"/>
          <w:lang w:val="pt-PT"/>
        </w:rPr>
        <w:t>grandes metáforas do século XIX, com enormes deslocamentos transatlânticos. Segundo ele, entre 1820 e 1920, nada menos do que 62 milhões de pessoas teriam deixado o velho continente europeu em direção às terras novas das Américas, da Austrália e da Nova Zelândia. Que dizer então dos dias atuais!</w:t>
      </w:r>
    </w:p>
    <w:p w:rsidR="00821E3A" w:rsidRPr="00DA3D19" w:rsidRDefault="00821E3A"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 xml:space="preserve">As migrações são também mais </w:t>
      </w:r>
      <w:r w:rsidRPr="00F2347A">
        <w:rPr>
          <w:rFonts w:ascii="Times New Roman" w:hAnsi="Times New Roman" w:cs="Times New Roman"/>
          <w:i/>
          <w:sz w:val="24"/>
          <w:szCs w:val="24"/>
          <w:lang w:val="pt-PT"/>
        </w:rPr>
        <w:t>complexas</w:t>
      </w:r>
      <w:r w:rsidRPr="00F2347A">
        <w:rPr>
          <w:rFonts w:ascii="Times New Roman" w:hAnsi="Times New Roman" w:cs="Times New Roman"/>
          <w:sz w:val="24"/>
          <w:szCs w:val="24"/>
          <w:lang w:val="pt-PT"/>
        </w:rPr>
        <w:t>. Em épocas passadas, as pessoas arrancavam as próprias raízes da terra que lhes tinha visto nascer e crescer e onde haviam enterrado seus antepassados. Mas o faziam, em geral, para transplantá-las para outro lugar e aí voltar a enraizar-se como colonos</w:t>
      </w:r>
      <w:r w:rsidR="008D3D96" w:rsidRPr="00F2347A">
        <w:rPr>
          <w:rFonts w:ascii="Times New Roman" w:hAnsi="Times New Roman" w:cs="Times New Roman"/>
          <w:sz w:val="24"/>
          <w:szCs w:val="24"/>
          <w:lang w:val="pt-PT"/>
        </w:rPr>
        <w:t>. A origem e o destin</w:t>
      </w:r>
      <w:r w:rsidR="002A6D6F" w:rsidRPr="00F2347A">
        <w:rPr>
          <w:rFonts w:ascii="Times New Roman" w:hAnsi="Times New Roman" w:cs="Times New Roman"/>
          <w:sz w:val="24"/>
          <w:szCs w:val="24"/>
          <w:lang w:val="pt-PT"/>
        </w:rPr>
        <w:t>o dos fluxos migratórios encontravam-se</w:t>
      </w:r>
      <w:r w:rsidR="008D3D96" w:rsidRPr="00F2347A">
        <w:rPr>
          <w:rFonts w:ascii="Times New Roman" w:hAnsi="Times New Roman" w:cs="Times New Roman"/>
          <w:sz w:val="24"/>
          <w:szCs w:val="24"/>
          <w:lang w:val="pt-PT"/>
        </w:rPr>
        <w:t xml:space="preserve"> mais ou menos </w:t>
      </w:r>
      <w:r w:rsidR="002A6D6F" w:rsidRPr="00F2347A">
        <w:rPr>
          <w:rFonts w:ascii="Times New Roman" w:hAnsi="Times New Roman" w:cs="Times New Roman"/>
          <w:sz w:val="24"/>
          <w:szCs w:val="24"/>
          <w:lang w:val="pt-PT"/>
        </w:rPr>
        <w:t xml:space="preserve">previstos, </w:t>
      </w:r>
      <w:r w:rsidR="008D3D96" w:rsidRPr="00F2347A">
        <w:rPr>
          <w:rFonts w:ascii="Times New Roman" w:hAnsi="Times New Roman" w:cs="Times New Roman"/>
          <w:sz w:val="24"/>
          <w:szCs w:val="24"/>
          <w:lang w:val="pt-PT"/>
        </w:rPr>
        <w:t>determinados</w:t>
      </w:r>
      <w:r w:rsidR="00AC11C5" w:rsidRPr="00F2347A">
        <w:rPr>
          <w:rFonts w:ascii="Times New Roman" w:hAnsi="Times New Roman" w:cs="Times New Roman"/>
          <w:sz w:val="24"/>
          <w:szCs w:val="24"/>
          <w:lang w:val="pt-PT"/>
        </w:rPr>
        <w:t>. Hoje a tendência é uma migração que se</w:t>
      </w:r>
      <w:r w:rsidR="00193982" w:rsidRPr="00F2347A">
        <w:rPr>
          <w:rFonts w:ascii="Times New Roman" w:hAnsi="Times New Roman" w:cs="Times New Roman"/>
          <w:sz w:val="24"/>
          <w:szCs w:val="24"/>
          <w:lang w:val="pt-PT"/>
        </w:rPr>
        <w:t xml:space="preserve"> repete, constituída</w:t>
      </w:r>
      <w:r w:rsidR="00AC11C5" w:rsidRPr="00F2347A">
        <w:rPr>
          <w:rFonts w:ascii="Times New Roman" w:hAnsi="Times New Roman" w:cs="Times New Roman"/>
          <w:sz w:val="24"/>
          <w:szCs w:val="24"/>
          <w:lang w:val="pt-PT"/>
        </w:rPr>
        <w:t xml:space="preserve"> de várias etapas, às vezes sem chegar a aprofundar as raízes em nenhum lugar.</w:t>
      </w:r>
      <w:r w:rsidR="001C47F3" w:rsidRPr="00F2347A">
        <w:rPr>
          <w:rFonts w:ascii="Times New Roman" w:hAnsi="Times New Roman" w:cs="Times New Roman"/>
          <w:sz w:val="24"/>
          <w:szCs w:val="24"/>
          <w:lang w:val="pt-PT"/>
        </w:rPr>
        <w:t xml:space="preserve"> Uma espécie de vaivém sem fim, com ho</w:t>
      </w:r>
      <w:r w:rsidR="00193982" w:rsidRPr="00F2347A">
        <w:rPr>
          <w:rFonts w:ascii="Times New Roman" w:hAnsi="Times New Roman" w:cs="Times New Roman"/>
          <w:sz w:val="24"/>
          <w:szCs w:val="24"/>
          <w:lang w:val="pt-PT"/>
        </w:rPr>
        <w:t>rizontes e perspectivas diversificados</w:t>
      </w:r>
      <w:r w:rsidR="001C47F3" w:rsidRPr="00F2347A">
        <w:rPr>
          <w:rFonts w:ascii="Times New Roman" w:hAnsi="Times New Roman" w:cs="Times New Roman"/>
          <w:sz w:val="24"/>
          <w:szCs w:val="24"/>
          <w:lang w:val="pt-PT"/>
        </w:rPr>
        <w:t xml:space="preserve">. Os movimentos migratórios tendem a navegar conforme o fluxo e refluxo das ondas criadas pela economia globalizada. Um verdadeiro “exército de reservaa” que não mora, acampa – como </w:t>
      </w:r>
      <w:r w:rsidR="00193982" w:rsidRPr="00F2347A">
        <w:rPr>
          <w:rFonts w:ascii="Times New Roman" w:hAnsi="Times New Roman" w:cs="Times New Roman"/>
          <w:sz w:val="24"/>
          <w:szCs w:val="24"/>
          <w:lang w:val="pt-PT"/>
        </w:rPr>
        <w:t>já denunciava</w:t>
      </w:r>
      <w:r w:rsidR="001C47F3" w:rsidRPr="00F2347A">
        <w:rPr>
          <w:rFonts w:ascii="Times New Roman" w:hAnsi="Times New Roman" w:cs="Times New Roman"/>
          <w:sz w:val="24"/>
          <w:szCs w:val="24"/>
          <w:lang w:val="pt-PT"/>
        </w:rPr>
        <w:t xml:space="preserve"> o velho K</w:t>
      </w:r>
      <w:r w:rsidR="00193982" w:rsidRPr="00F2347A">
        <w:rPr>
          <w:rFonts w:ascii="Times New Roman" w:hAnsi="Times New Roman" w:cs="Times New Roman"/>
          <w:sz w:val="24"/>
          <w:szCs w:val="24"/>
          <w:lang w:val="pt-PT"/>
        </w:rPr>
        <w:t>arl</w:t>
      </w:r>
      <w:r w:rsidR="001C47F3" w:rsidRPr="00F2347A">
        <w:rPr>
          <w:rFonts w:ascii="Times New Roman" w:hAnsi="Times New Roman" w:cs="Times New Roman"/>
          <w:sz w:val="24"/>
          <w:szCs w:val="24"/>
          <w:lang w:val="pt-PT"/>
        </w:rPr>
        <w:t xml:space="preserve"> Marx. Deslocam-se ao sabor dos ventos </w:t>
      </w:r>
      <w:r w:rsidR="001C7CA3" w:rsidRPr="00F2347A">
        <w:rPr>
          <w:rFonts w:ascii="Times New Roman" w:hAnsi="Times New Roman" w:cs="Times New Roman"/>
          <w:sz w:val="24"/>
          <w:szCs w:val="24"/>
          <w:lang w:val="pt-PT"/>
        </w:rPr>
        <w:t>e de novas oportunidades de</w:t>
      </w:r>
      <w:r w:rsidR="001C47F3" w:rsidRPr="00F2347A">
        <w:rPr>
          <w:rFonts w:ascii="Times New Roman" w:hAnsi="Times New Roman" w:cs="Times New Roman"/>
          <w:sz w:val="24"/>
          <w:szCs w:val="24"/>
          <w:lang w:val="pt-PT"/>
        </w:rPr>
        <w:t xml:space="preserve"> emprego ou </w:t>
      </w:r>
      <w:r w:rsidR="001C7CA3" w:rsidRPr="00F2347A">
        <w:rPr>
          <w:rFonts w:ascii="Times New Roman" w:hAnsi="Times New Roman" w:cs="Times New Roman"/>
          <w:sz w:val="24"/>
          <w:szCs w:val="24"/>
          <w:lang w:val="pt-PT"/>
        </w:rPr>
        <w:t>sub</w:t>
      </w:r>
      <w:r w:rsidR="001C47F3" w:rsidRPr="00F2347A">
        <w:rPr>
          <w:rFonts w:ascii="Times New Roman" w:hAnsi="Times New Roman" w:cs="Times New Roman"/>
          <w:sz w:val="24"/>
          <w:szCs w:val="24"/>
          <w:lang w:val="pt-PT"/>
        </w:rPr>
        <w:t xml:space="preserve">emprego. </w:t>
      </w:r>
      <w:r w:rsidR="001C7CA3" w:rsidRPr="00DA3D19">
        <w:rPr>
          <w:rFonts w:ascii="Times New Roman" w:hAnsi="Times New Roman" w:cs="Times New Roman"/>
          <w:sz w:val="24"/>
          <w:szCs w:val="24"/>
          <w:lang w:val="pt-PT"/>
        </w:rPr>
        <w:t>Movimento</w:t>
      </w:r>
      <w:r w:rsidR="00193982" w:rsidRPr="00DA3D19">
        <w:rPr>
          <w:rFonts w:ascii="Times New Roman" w:hAnsi="Times New Roman" w:cs="Times New Roman"/>
          <w:sz w:val="24"/>
          <w:szCs w:val="24"/>
          <w:lang w:val="pt-PT"/>
        </w:rPr>
        <w:t xml:space="preserve"> circular, pendular – afirmam alguns!</w:t>
      </w:r>
    </w:p>
    <w:p w:rsidR="00FB6356" w:rsidRPr="00F2347A" w:rsidRDefault="00416D21"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 xml:space="preserve">Por fim as migrações são mais </w:t>
      </w:r>
      <w:r w:rsidRPr="00F2347A">
        <w:rPr>
          <w:rFonts w:ascii="Times New Roman" w:hAnsi="Times New Roman" w:cs="Times New Roman"/>
          <w:i/>
          <w:sz w:val="24"/>
          <w:szCs w:val="24"/>
          <w:lang w:val="pt-PT"/>
        </w:rPr>
        <w:t>diversificadas</w:t>
      </w:r>
      <w:r w:rsidRPr="00F2347A">
        <w:rPr>
          <w:rFonts w:ascii="Times New Roman" w:hAnsi="Times New Roman" w:cs="Times New Roman"/>
          <w:sz w:val="24"/>
          <w:szCs w:val="24"/>
          <w:lang w:val="pt-PT"/>
        </w:rPr>
        <w:t>.</w:t>
      </w:r>
      <w:r w:rsidR="000F7D7E" w:rsidRPr="00F2347A">
        <w:rPr>
          <w:rFonts w:ascii="Times New Roman" w:hAnsi="Times New Roman" w:cs="Times New Roman"/>
          <w:sz w:val="24"/>
          <w:szCs w:val="24"/>
          <w:lang w:val="pt-PT"/>
        </w:rPr>
        <w:t xml:space="preserve"> Novas pessoas, raças, povos e nações passam a fazer</w:t>
      </w:r>
      <w:r w:rsidR="00FF6A92" w:rsidRPr="00F2347A">
        <w:rPr>
          <w:rFonts w:ascii="Times New Roman" w:hAnsi="Times New Roman" w:cs="Times New Roman"/>
          <w:sz w:val="24"/>
          <w:szCs w:val="24"/>
          <w:lang w:val="pt-PT"/>
        </w:rPr>
        <w:t xml:space="preserve"> parte do contingente de migrantes</w:t>
      </w:r>
      <w:r w:rsidR="000F7D7E" w:rsidRPr="00F2347A">
        <w:rPr>
          <w:rFonts w:ascii="Times New Roman" w:hAnsi="Times New Roman" w:cs="Times New Roman"/>
          <w:sz w:val="24"/>
          <w:szCs w:val="24"/>
          <w:lang w:val="pt-PT"/>
        </w:rPr>
        <w:t>. O pluralismo cultural e religioso da sociedade contemporânea também se reproduz nas distintas faces dos migrantes. Em algumas cidades como New York, Roma, São Paulo, Paris ou L</w:t>
      </w:r>
      <w:r w:rsidR="00176DFE" w:rsidRPr="00F2347A">
        <w:rPr>
          <w:rFonts w:ascii="Times New Roman" w:hAnsi="Times New Roman" w:cs="Times New Roman"/>
          <w:sz w:val="24"/>
          <w:szCs w:val="24"/>
          <w:lang w:val="pt-PT"/>
        </w:rPr>
        <w:t xml:space="preserve">ondres – entre as mais cosmopolitas – </w:t>
      </w:r>
      <w:r w:rsidR="000F7D7E" w:rsidRPr="00F2347A">
        <w:rPr>
          <w:rFonts w:ascii="Times New Roman" w:hAnsi="Times New Roman" w:cs="Times New Roman"/>
          <w:sz w:val="24"/>
          <w:szCs w:val="24"/>
          <w:lang w:val="pt-PT"/>
        </w:rPr>
        <w:t>os moradores praticamente tropeçam diariamente com “os mil rostos do outro”</w:t>
      </w:r>
      <w:r w:rsidR="00FF6A92" w:rsidRPr="00F2347A">
        <w:rPr>
          <w:rFonts w:ascii="Times New Roman" w:hAnsi="Times New Roman" w:cs="Times New Roman"/>
          <w:sz w:val="24"/>
          <w:szCs w:val="24"/>
          <w:lang w:val="pt-PT"/>
        </w:rPr>
        <w:t>, além de poderem entrar em contato com diferentes idiomas</w:t>
      </w:r>
      <w:r w:rsidR="00176DFE" w:rsidRPr="00F2347A">
        <w:rPr>
          <w:rFonts w:ascii="Times New Roman" w:hAnsi="Times New Roman" w:cs="Times New Roman"/>
          <w:sz w:val="24"/>
          <w:szCs w:val="24"/>
          <w:lang w:val="pt-PT"/>
        </w:rPr>
        <w:t>, bandeiras e costumes</w:t>
      </w:r>
      <w:r w:rsidR="00557BB2" w:rsidRPr="00F2347A">
        <w:rPr>
          <w:rFonts w:ascii="Times New Roman" w:hAnsi="Times New Roman" w:cs="Times New Roman"/>
          <w:sz w:val="24"/>
          <w:szCs w:val="24"/>
          <w:lang w:val="pt-PT"/>
        </w:rPr>
        <w:t>. Difícil hoje, se não impossível, encontrar um país que de alguma forma não esteja envolvido com o fenômeno das migrações. Uns como lugares de origem, outros como lugares de destino e outros ainda como lugares de trânsito</w:t>
      </w:r>
      <w:r w:rsidR="00FF6A92" w:rsidRPr="00F2347A">
        <w:rPr>
          <w:rFonts w:ascii="Times New Roman" w:hAnsi="Times New Roman" w:cs="Times New Roman"/>
          <w:sz w:val="24"/>
          <w:szCs w:val="24"/>
          <w:lang w:val="pt-PT"/>
        </w:rPr>
        <w:t xml:space="preserve">, sem </w:t>
      </w:r>
      <w:r w:rsidR="00FF6A92" w:rsidRPr="00F2347A">
        <w:rPr>
          <w:rFonts w:ascii="Times New Roman" w:hAnsi="Times New Roman" w:cs="Times New Roman"/>
          <w:sz w:val="24"/>
          <w:szCs w:val="24"/>
          <w:lang w:val="pt-PT"/>
        </w:rPr>
        <w:lastRenderedPageBreak/>
        <w:t>falar de alguns que podem, ao mesmo tempo</w:t>
      </w:r>
      <w:r w:rsidR="008A5710" w:rsidRPr="00F2347A">
        <w:rPr>
          <w:rFonts w:ascii="Times New Roman" w:hAnsi="Times New Roman" w:cs="Times New Roman"/>
          <w:sz w:val="24"/>
          <w:szCs w:val="24"/>
          <w:lang w:val="pt-PT"/>
        </w:rPr>
        <w:t>,</w:t>
      </w:r>
      <w:r w:rsidR="00FF6A92" w:rsidRPr="00F2347A">
        <w:rPr>
          <w:rFonts w:ascii="Times New Roman" w:hAnsi="Times New Roman" w:cs="Times New Roman"/>
          <w:sz w:val="24"/>
          <w:szCs w:val="24"/>
          <w:lang w:val="pt-PT"/>
        </w:rPr>
        <w:t xml:space="preserve"> representar as três funções, como é</w:t>
      </w:r>
      <w:r w:rsidR="00176DFE" w:rsidRPr="00F2347A">
        <w:rPr>
          <w:rFonts w:ascii="Times New Roman" w:hAnsi="Times New Roman" w:cs="Times New Roman"/>
          <w:sz w:val="24"/>
          <w:szCs w:val="24"/>
          <w:lang w:val="pt-PT"/>
        </w:rPr>
        <w:t xml:space="preserve"> o cas</w:t>
      </w:r>
      <w:r w:rsidR="00FF6A92" w:rsidRPr="00F2347A">
        <w:rPr>
          <w:rFonts w:ascii="Times New Roman" w:hAnsi="Times New Roman" w:cs="Times New Roman"/>
          <w:sz w:val="24"/>
          <w:szCs w:val="24"/>
          <w:lang w:val="pt-PT"/>
        </w:rPr>
        <w:t>o do México</w:t>
      </w:r>
      <w:r w:rsidR="00176DFE" w:rsidRPr="00F2347A">
        <w:rPr>
          <w:rFonts w:ascii="Times New Roman" w:hAnsi="Times New Roman" w:cs="Times New Roman"/>
          <w:sz w:val="24"/>
          <w:szCs w:val="24"/>
          <w:lang w:val="pt-PT"/>
        </w:rPr>
        <w:t xml:space="preserve"> e Guatemala</w:t>
      </w:r>
      <w:r w:rsidR="00FF6A92" w:rsidRPr="00F2347A">
        <w:rPr>
          <w:rFonts w:ascii="Times New Roman" w:hAnsi="Times New Roman" w:cs="Times New Roman"/>
          <w:sz w:val="24"/>
          <w:szCs w:val="24"/>
          <w:lang w:val="pt-PT"/>
        </w:rPr>
        <w:t>, de Portugal</w:t>
      </w:r>
      <w:r w:rsidR="00176DFE" w:rsidRPr="00F2347A">
        <w:rPr>
          <w:rFonts w:ascii="Times New Roman" w:hAnsi="Times New Roman" w:cs="Times New Roman"/>
          <w:sz w:val="24"/>
          <w:szCs w:val="24"/>
          <w:lang w:val="pt-PT"/>
        </w:rPr>
        <w:t xml:space="preserve">, Itália ou </w:t>
      </w:r>
      <w:r w:rsidR="00FF6A92" w:rsidRPr="00F2347A">
        <w:rPr>
          <w:rFonts w:ascii="Times New Roman" w:hAnsi="Times New Roman" w:cs="Times New Roman"/>
          <w:sz w:val="24"/>
          <w:szCs w:val="24"/>
          <w:lang w:val="pt-PT"/>
        </w:rPr>
        <w:t>Turquia</w:t>
      </w:r>
      <w:r w:rsidR="00A52CA0" w:rsidRPr="00F2347A">
        <w:rPr>
          <w:rFonts w:ascii="Times New Roman" w:hAnsi="Times New Roman" w:cs="Times New Roman"/>
          <w:sz w:val="24"/>
          <w:szCs w:val="24"/>
          <w:lang w:val="pt-PT"/>
        </w:rPr>
        <w:t>.</w:t>
      </w:r>
    </w:p>
    <w:p w:rsidR="00704167" w:rsidRPr="00311228" w:rsidRDefault="00704167" w:rsidP="00FD6E32">
      <w:pPr>
        <w:pStyle w:val="Paragrafoelenco"/>
        <w:numPr>
          <w:ilvl w:val="0"/>
          <w:numId w:val="2"/>
        </w:numPr>
        <w:spacing w:after="120" w:line="240" w:lineRule="auto"/>
        <w:rPr>
          <w:rFonts w:ascii="Times New Roman" w:hAnsi="Times New Roman" w:cs="Times New Roman"/>
          <w:b/>
          <w:sz w:val="24"/>
          <w:szCs w:val="24"/>
        </w:rPr>
      </w:pPr>
      <w:proofErr w:type="spellStart"/>
      <w:r w:rsidRPr="00311228">
        <w:rPr>
          <w:rFonts w:ascii="Times New Roman" w:hAnsi="Times New Roman" w:cs="Times New Roman"/>
          <w:b/>
          <w:sz w:val="24"/>
          <w:szCs w:val="24"/>
        </w:rPr>
        <w:t>Radiografia</w:t>
      </w:r>
      <w:proofErr w:type="spellEnd"/>
      <w:r w:rsidRPr="00311228">
        <w:rPr>
          <w:rFonts w:ascii="Times New Roman" w:hAnsi="Times New Roman" w:cs="Times New Roman"/>
          <w:b/>
          <w:sz w:val="24"/>
          <w:szCs w:val="24"/>
        </w:rPr>
        <w:t xml:space="preserve"> do </w:t>
      </w:r>
      <w:proofErr w:type="spellStart"/>
      <w:r w:rsidRPr="00311228">
        <w:rPr>
          <w:rFonts w:ascii="Times New Roman" w:hAnsi="Times New Roman" w:cs="Times New Roman"/>
          <w:b/>
          <w:sz w:val="24"/>
          <w:szCs w:val="24"/>
        </w:rPr>
        <w:t>fenômeno</w:t>
      </w:r>
      <w:proofErr w:type="spellEnd"/>
      <w:r w:rsidRPr="00311228">
        <w:rPr>
          <w:rFonts w:ascii="Times New Roman" w:hAnsi="Times New Roman" w:cs="Times New Roman"/>
          <w:b/>
          <w:sz w:val="24"/>
          <w:szCs w:val="24"/>
        </w:rPr>
        <w:t xml:space="preserve"> </w:t>
      </w:r>
      <w:proofErr w:type="spellStart"/>
      <w:r w:rsidRPr="00311228">
        <w:rPr>
          <w:rFonts w:ascii="Times New Roman" w:hAnsi="Times New Roman" w:cs="Times New Roman"/>
          <w:b/>
          <w:sz w:val="24"/>
          <w:szCs w:val="24"/>
        </w:rPr>
        <w:t>migratório</w:t>
      </w:r>
      <w:proofErr w:type="spellEnd"/>
    </w:p>
    <w:p w:rsidR="00A52CA0" w:rsidRPr="00F2347A" w:rsidRDefault="00A52CA0"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 xml:space="preserve">Não basta, porém, a fotografia. Qualquer médico </w:t>
      </w:r>
      <w:r w:rsidR="00C47E8B" w:rsidRPr="00F2347A">
        <w:rPr>
          <w:rFonts w:ascii="Times New Roman" w:hAnsi="Times New Roman" w:cs="Times New Roman"/>
          <w:sz w:val="24"/>
          <w:szCs w:val="24"/>
          <w:lang w:val="pt-PT"/>
        </w:rPr>
        <w:t>que se preze</w:t>
      </w:r>
      <w:r w:rsidRPr="00F2347A">
        <w:rPr>
          <w:rFonts w:ascii="Times New Roman" w:hAnsi="Times New Roman" w:cs="Times New Roman"/>
          <w:sz w:val="24"/>
          <w:szCs w:val="24"/>
          <w:lang w:val="pt-PT"/>
        </w:rPr>
        <w:t>, se realmente pretende</w:t>
      </w:r>
      <w:r w:rsidR="00582CC6" w:rsidRPr="00F2347A">
        <w:rPr>
          <w:rFonts w:ascii="Times New Roman" w:hAnsi="Times New Roman" w:cs="Times New Roman"/>
          <w:sz w:val="24"/>
          <w:szCs w:val="24"/>
          <w:lang w:val="pt-PT"/>
        </w:rPr>
        <w:t xml:space="preserve"> curar </w:t>
      </w:r>
      <w:r w:rsidR="00C47E8B" w:rsidRPr="00F2347A">
        <w:rPr>
          <w:rFonts w:ascii="Times New Roman" w:hAnsi="Times New Roman" w:cs="Times New Roman"/>
          <w:sz w:val="24"/>
          <w:szCs w:val="24"/>
          <w:lang w:val="pt-PT"/>
        </w:rPr>
        <w:t>o paci</w:t>
      </w:r>
      <w:r w:rsidR="00BE0DA0" w:rsidRPr="00F2347A">
        <w:rPr>
          <w:rFonts w:ascii="Times New Roman" w:hAnsi="Times New Roman" w:cs="Times New Roman"/>
          <w:sz w:val="24"/>
          <w:szCs w:val="24"/>
          <w:lang w:val="pt-PT"/>
        </w:rPr>
        <w:t xml:space="preserve">ente, deve tratar de conhecer </w:t>
      </w:r>
      <w:r w:rsidR="00C47E8B" w:rsidRPr="00F2347A">
        <w:rPr>
          <w:rFonts w:ascii="Times New Roman" w:hAnsi="Times New Roman" w:cs="Times New Roman"/>
          <w:sz w:val="24"/>
          <w:szCs w:val="24"/>
          <w:lang w:val="pt-PT"/>
        </w:rPr>
        <w:t>as causas mais profundas</w:t>
      </w:r>
      <w:r w:rsidR="00BE0DA0" w:rsidRPr="00F2347A">
        <w:rPr>
          <w:rFonts w:ascii="Times New Roman" w:hAnsi="Times New Roman" w:cs="Times New Roman"/>
          <w:sz w:val="24"/>
          <w:szCs w:val="24"/>
          <w:lang w:val="pt-PT"/>
        </w:rPr>
        <w:t xml:space="preserve"> da enfermidade</w:t>
      </w:r>
      <w:r w:rsidR="00C47E8B" w:rsidRPr="00F2347A">
        <w:rPr>
          <w:rFonts w:ascii="Times New Roman" w:hAnsi="Times New Roman" w:cs="Times New Roman"/>
          <w:sz w:val="24"/>
          <w:szCs w:val="24"/>
          <w:lang w:val="pt-PT"/>
        </w:rPr>
        <w:t xml:space="preserve">. </w:t>
      </w:r>
      <w:r w:rsidR="00582CC6" w:rsidRPr="00F2347A">
        <w:rPr>
          <w:rFonts w:ascii="Times New Roman" w:hAnsi="Times New Roman" w:cs="Times New Roman"/>
          <w:sz w:val="24"/>
          <w:szCs w:val="24"/>
          <w:lang w:val="pt-PT"/>
        </w:rPr>
        <w:t xml:space="preserve">Conhecer o mal pela raiz é </w:t>
      </w:r>
      <w:r w:rsidR="00F2347A" w:rsidRPr="00F2347A">
        <w:rPr>
          <w:rFonts w:ascii="Times New Roman" w:hAnsi="Times New Roman" w:cs="Times New Roman"/>
          <w:i/>
          <w:sz w:val="24"/>
          <w:szCs w:val="24"/>
          <w:lang w:val="pt-PT"/>
        </w:rPr>
        <w:t>conditio</w:t>
      </w:r>
      <w:r w:rsidR="00582CC6" w:rsidRPr="00F2347A">
        <w:rPr>
          <w:rFonts w:ascii="Times New Roman" w:hAnsi="Times New Roman" w:cs="Times New Roman"/>
          <w:i/>
          <w:sz w:val="24"/>
          <w:szCs w:val="24"/>
          <w:lang w:val="pt-PT"/>
        </w:rPr>
        <w:t xml:space="preserve"> sine qua non</w:t>
      </w:r>
      <w:r w:rsidR="00582CC6" w:rsidRPr="00F2347A">
        <w:rPr>
          <w:rFonts w:ascii="Times New Roman" w:hAnsi="Times New Roman" w:cs="Times New Roman"/>
          <w:sz w:val="24"/>
          <w:szCs w:val="24"/>
          <w:lang w:val="pt-PT"/>
        </w:rPr>
        <w:t xml:space="preserve"> para receitar o remédio apropriado.</w:t>
      </w:r>
      <w:r w:rsidR="00C47E8B" w:rsidRPr="00F2347A">
        <w:rPr>
          <w:rFonts w:ascii="Times New Roman" w:hAnsi="Times New Roman" w:cs="Times New Roman"/>
          <w:sz w:val="24"/>
          <w:szCs w:val="24"/>
          <w:lang w:val="pt-PT"/>
        </w:rPr>
        <w:t xml:space="preserve">O mesmo vale para o fenômeno das migrações. Em grande parte dos casos, estamos diante de deslocamentos </w:t>
      </w:r>
      <w:r w:rsidR="009158B1" w:rsidRPr="00F2347A">
        <w:rPr>
          <w:rFonts w:ascii="Times New Roman" w:hAnsi="Times New Roman" w:cs="Times New Roman"/>
          <w:sz w:val="24"/>
          <w:szCs w:val="24"/>
          <w:lang w:val="pt-PT"/>
        </w:rPr>
        <w:t>compulsório</w:t>
      </w:r>
      <w:r w:rsidR="00C47E8B" w:rsidRPr="00F2347A">
        <w:rPr>
          <w:rFonts w:ascii="Times New Roman" w:hAnsi="Times New Roman" w:cs="Times New Roman"/>
          <w:sz w:val="24"/>
          <w:szCs w:val="24"/>
          <w:lang w:val="pt-PT"/>
        </w:rPr>
        <w:t>s, forçados</w:t>
      </w:r>
      <w:r w:rsidR="006E67DD" w:rsidRPr="00F2347A">
        <w:rPr>
          <w:rFonts w:ascii="Times New Roman" w:hAnsi="Times New Roman" w:cs="Times New Roman"/>
          <w:sz w:val="24"/>
          <w:szCs w:val="24"/>
          <w:lang w:val="pt-PT"/>
        </w:rPr>
        <w:t>, os quais podem ser evitados com políticas adequadas, quer nos países de origem, quer nos países de trânsito e destino. Numa palavra, constituem males que podem ser corrigidos nas relações nacionais e internacionais.</w:t>
      </w:r>
    </w:p>
    <w:p w:rsidR="00A52CA0" w:rsidRPr="00F2347A" w:rsidRDefault="006E67DD"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Disso resulta a necessidade de tirar uma radiografia da mobilidade humana. Somente esta pode romper com as aparências</w:t>
      </w:r>
      <w:r w:rsidR="00697B57" w:rsidRPr="00F2347A">
        <w:rPr>
          <w:rFonts w:ascii="Times New Roman" w:hAnsi="Times New Roman" w:cs="Times New Roman"/>
          <w:sz w:val="24"/>
          <w:szCs w:val="24"/>
          <w:lang w:val="pt-PT"/>
        </w:rPr>
        <w:t xml:space="preserve"> às vezes enganosas</w:t>
      </w:r>
      <w:r w:rsidR="00582CC6" w:rsidRPr="00F2347A">
        <w:rPr>
          <w:rFonts w:ascii="Times New Roman" w:hAnsi="Times New Roman" w:cs="Times New Roman"/>
          <w:sz w:val="24"/>
          <w:szCs w:val="24"/>
          <w:lang w:val="pt-PT"/>
        </w:rPr>
        <w:t>. E resulta também a relevância de ouvir as histórias de cada migrante, conh</w:t>
      </w:r>
      <w:r w:rsidR="00214E03" w:rsidRPr="00F2347A">
        <w:rPr>
          <w:rFonts w:ascii="Times New Roman" w:hAnsi="Times New Roman" w:cs="Times New Roman"/>
          <w:sz w:val="24"/>
          <w:szCs w:val="24"/>
          <w:lang w:val="pt-PT"/>
        </w:rPr>
        <w:t>ecer os diversos valores</w:t>
      </w:r>
      <w:r w:rsidR="00582CC6" w:rsidRPr="00F2347A">
        <w:rPr>
          <w:rFonts w:ascii="Times New Roman" w:hAnsi="Times New Roman" w:cs="Times New Roman"/>
          <w:sz w:val="24"/>
          <w:szCs w:val="24"/>
          <w:lang w:val="pt-PT"/>
        </w:rPr>
        <w:t xml:space="preserve"> de cada cultura, bem como acompanhar os estudos mais aprofundados sobre a realidade das migrações. A radiografia revela não apenas a pele, mas os ossos, os ógãos interiores e o </w:t>
      </w:r>
      <w:r w:rsidR="00330A6F" w:rsidRPr="00F2347A">
        <w:rPr>
          <w:rFonts w:ascii="Times New Roman" w:hAnsi="Times New Roman" w:cs="Times New Roman"/>
          <w:sz w:val="24"/>
          <w:szCs w:val="24"/>
          <w:lang w:val="pt-PT"/>
        </w:rPr>
        <w:t>coraçã</w:t>
      </w:r>
      <w:r w:rsidR="00582CC6" w:rsidRPr="00F2347A">
        <w:rPr>
          <w:rFonts w:ascii="Times New Roman" w:hAnsi="Times New Roman" w:cs="Times New Roman"/>
          <w:sz w:val="24"/>
          <w:szCs w:val="24"/>
          <w:lang w:val="pt-PT"/>
        </w:rPr>
        <w:t>o.</w:t>
      </w:r>
      <w:r w:rsidR="00486A8D" w:rsidRPr="00F2347A">
        <w:rPr>
          <w:rFonts w:ascii="Times New Roman" w:hAnsi="Times New Roman" w:cs="Times New Roman"/>
          <w:sz w:val="24"/>
          <w:szCs w:val="24"/>
          <w:lang w:val="pt-PT"/>
        </w:rPr>
        <w:t xml:space="preserve"> Com isso, como veremos, pode-se desenvolver uma pastoral mais eficaz.</w:t>
      </w:r>
    </w:p>
    <w:p w:rsidR="00704167" w:rsidRPr="00311228" w:rsidRDefault="00833EDD" w:rsidP="00FD6E32">
      <w:pPr>
        <w:pStyle w:val="Paragrafoelenco"/>
        <w:numPr>
          <w:ilvl w:val="0"/>
          <w:numId w:val="4"/>
        </w:numPr>
        <w:spacing w:after="120" w:line="240" w:lineRule="auto"/>
        <w:rPr>
          <w:rFonts w:ascii="Times New Roman" w:hAnsi="Times New Roman" w:cs="Times New Roman"/>
          <w:b/>
          <w:i/>
          <w:sz w:val="24"/>
          <w:szCs w:val="24"/>
        </w:rPr>
      </w:pPr>
      <w:proofErr w:type="spellStart"/>
      <w:r w:rsidRPr="00311228">
        <w:rPr>
          <w:rFonts w:ascii="Times New Roman" w:hAnsi="Times New Roman" w:cs="Times New Roman"/>
          <w:b/>
          <w:i/>
          <w:sz w:val="24"/>
          <w:szCs w:val="24"/>
        </w:rPr>
        <w:t>Motivações</w:t>
      </w:r>
      <w:proofErr w:type="spellEnd"/>
      <w:r w:rsidRPr="00311228">
        <w:rPr>
          <w:rFonts w:ascii="Times New Roman" w:hAnsi="Times New Roman" w:cs="Times New Roman"/>
          <w:b/>
          <w:i/>
          <w:sz w:val="24"/>
          <w:szCs w:val="24"/>
        </w:rPr>
        <w:t xml:space="preserve"> </w:t>
      </w:r>
      <w:proofErr w:type="spellStart"/>
      <w:r w:rsidRPr="00311228">
        <w:rPr>
          <w:rFonts w:ascii="Times New Roman" w:hAnsi="Times New Roman" w:cs="Times New Roman"/>
          <w:b/>
          <w:i/>
          <w:sz w:val="24"/>
          <w:szCs w:val="24"/>
        </w:rPr>
        <w:t>imediatas</w:t>
      </w:r>
      <w:proofErr w:type="spellEnd"/>
    </w:p>
    <w:p w:rsidR="00833EDD" w:rsidRPr="00F2347A" w:rsidRDefault="00833EDD"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Perguntemos a qualquer migrante: por que você deixou a sua terra natal</w:t>
      </w:r>
      <w:r w:rsidR="000A0D6C" w:rsidRPr="00F2347A">
        <w:rPr>
          <w:rFonts w:ascii="Times New Roman" w:hAnsi="Times New Roman" w:cs="Times New Roman"/>
          <w:sz w:val="24"/>
          <w:szCs w:val="24"/>
          <w:lang w:val="pt-PT"/>
        </w:rPr>
        <w:t xml:space="preserve"> e migrou para outra região ou outro país</w:t>
      </w:r>
      <w:r w:rsidRPr="00F2347A">
        <w:rPr>
          <w:rFonts w:ascii="Times New Roman" w:hAnsi="Times New Roman" w:cs="Times New Roman"/>
          <w:sz w:val="24"/>
          <w:szCs w:val="24"/>
          <w:lang w:val="pt-PT"/>
        </w:rPr>
        <w:t xml:space="preserve">? </w:t>
      </w:r>
      <w:r w:rsidR="000A0D6C" w:rsidRPr="00F2347A">
        <w:rPr>
          <w:rFonts w:ascii="Times New Roman" w:hAnsi="Times New Roman" w:cs="Times New Roman"/>
          <w:sz w:val="24"/>
          <w:szCs w:val="24"/>
          <w:lang w:val="pt-PT"/>
        </w:rPr>
        <w:t xml:space="preserve">O que o levou a dar um passo tão arriscado e às vezes sem retorno? </w:t>
      </w:r>
      <w:r w:rsidRPr="00F2347A">
        <w:rPr>
          <w:rFonts w:ascii="Times New Roman" w:hAnsi="Times New Roman" w:cs="Times New Roman"/>
          <w:sz w:val="24"/>
          <w:szCs w:val="24"/>
          <w:lang w:val="pt-PT"/>
        </w:rPr>
        <w:t>As respostas podem ser as mais diversas. Alguns dirão que tinham o desejo de conhecer outros lugares, outros poderão referir-se um um período de seca prolongada ou a uma forte inundação; outros ainda mostrarão as cicatrizes de conflitos armados ou se lembrarão com pesar dos familiares que pereceram vítimas da violência.</w:t>
      </w:r>
      <w:r w:rsidR="00BF41C2" w:rsidRPr="00F2347A">
        <w:rPr>
          <w:rFonts w:ascii="Times New Roman" w:hAnsi="Times New Roman" w:cs="Times New Roman"/>
          <w:sz w:val="24"/>
          <w:szCs w:val="24"/>
          <w:lang w:val="pt-PT"/>
        </w:rPr>
        <w:t xml:space="preserve"> Muitos dirão simplesmente </w:t>
      </w:r>
      <w:r w:rsidR="000A0D6C" w:rsidRPr="00F2347A">
        <w:rPr>
          <w:rFonts w:ascii="Times New Roman" w:hAnsi="Times New Roman" w:cs="Times New Roman"/>
          <w:sz w:val="24"/>
          <w:szCs w:val="24"/>
          <w:lang w:val="pt-PT"/>
        </w:rPr>
        <w:t xml:space="preserve">que decidiram </w:t>
      </w:r>
      <w:r w:rsidR="00BF41C2" w:rsidRPr="00F2347A">
        <w:rPr>
          <w:rFonts w:ascii="Times New Roman" w:hAnsi="Times New Roman" w:cs="Times New Roman"/>
          <w:sz w:val="24"/>
          <w:szCs w:val="24"/>
          <w:lang w:val="pt-PT"/>
        </w:rPr>
        <w:t>seguir o caminho de um parente ou amigo que os precede</w:t>
      </w:r>
      <w:r w:rsidR="000A0D6C" w:rsidRPr="00F2347A">
        <w:rPr>
          <w:rFonts w:ascii="Times New Roman" w:hAnsi="Times New Roman" w:cs="Times New Roman"/>
          <w:sz w:val="24"/>
          <w:szCs w:val="24"/>
          <w:lang w:val="pt-PT"/>
        </w:rPr>
        <w:t xml:space="preserve">u; </w:t>
      </w:r>
      <w:r w:rsidR="00BF41C2" w:rsidRPr="00F2347A">
        <w:rPr>
          <w:rFonts w:ascii="Times New Roman" w:hAnsi="Times New Roman" w:cs="Times New Roman"/>
          <w:sz w:val="24"/>
          <w:szCs w:val="24"/>
          <w:lang w:val="pt-PT"/>
        </w:rPr>
        <w:t>depois</w:t>
      </w:r>
      <w:r w:rsidR="000A0D6C" w:rsidRPr="00F2347A">
        <w:rPr>
          <w:rFonts w:ascii="Times New Roman" w:hAnsi="Times New Roman" w:cs="Times New Roman"/>
          <w:sz w:val="24"/>
          <w:szCs w:val="24"/>
          <w:lang w:val="pt-PT"/>
        </w:rPr>
        <w:t>,</w:t>
      </w:r>
      <w:r w:rsidR="00BF41C2" w:rsidRPr="00F2347A">
        <w:rPr>
          <w:rFonts w:ascii="Times New Roman" w:hAnsi="Times New Roman" w:cs="Times New Roman"/>
          <w:sz w:val="24"/>
          <w:szCs w:val="24"/>
          <w:lang w:val="pt-PT"/>
        </w:rPr>
        <w:t xml:space="preserve"> eles mesmos chamaram</w:t>
      </w:r>
      <w:r w:rsidR="000A0D6C" w:rsidRPr="00F2347A">
        <w:rPr>
          <w:rFonts w:ascii="Times New Roman" w:hAnsi="Times New Roman" w:cs="Times New Roman"/>
          <w:sz w:val="24"/>
          <w:szCs w:val="24"/>
          <w:lang w:val="pt-PT"/>
        </w:rPr>
        <w:t xml:space="preserve"> seus conhecidos e dessa forma vai </w:t>
      </w:r>
      <w:r w:rsidR="00BF41C2" w:rsidRPr="00F2347A">
        <w:rPr>
          <w:rFonts w:ascii="Times New Roman" w:hAnsi="Times New Roman" w:cs="Times New Roman"/>
          <w:sz w:val="24"/>
          <w:szCs w:val="24"/>
          <w:lang w:val="pt-PT"/>
        </w:rPr>
        <w:t>se recomp</w:t>
      </w:r>
      <w:r w:rsidR="000A0D6C" w:rsidRPr="00F2347A">
        <w:rPr>
          <w:rFonts w:ascii="Times New Roman" w:hAnsi="Times New Roman" w:cs="Times New Roman"/>
          <w:sz w:val="24"/>
          <w:szCs w:val="24"/>
          <w:lang w:val="pt-PT"/>
        </w:rPr>
        <w:t>ondo</w:t>
      </w:r>
      <w:r w:rsidR="00BF41C2" w:rsidRPr="00F2347A">
        <w:rPr>
          <w:rFonts w:ascii="Times New Roman" w:hAnsi="Times New Roman" w:cs="Times New Roman"/>
          <w:sz w:val="24"/>
          <w:szCs w:val="24"/>
          <w:lang w:val="pt-PT"/>
        </w:rPr>
        <w:t xml:space="preserve"> a rede familiar</w:t>
      </w:r>
      <w:r w:rsidR="00D85157" w:rsidRPr="00F2347A">
        <w:rPr>
          <w:rFonts w:ascii="Times New Roman" w:hAnsi="Times New Roman" w:cs="Times New Roman"/>
          <w:sz w:val="24"/>
          <w:szCs w:val="24"/>
          <w:lang w:val="pt-PT"/>
        </w:rPr>
        <w:t>.</w:t>
      </w:r>
    </w:p>
    <w:p w:rsidR="00D85157" w:rsidRPr="00F2347A" w:rsidRDefault="00D85157"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Um grupo considerável sai em razão da saúde, buscando lugares onde o atendimento é</w:t>
      </w:r>
      <w:r w:rsidR="00BD3474" w:rsidRPr="00F2347A">
        <w:rPr>
          <w:rFonts w:ascii="Times New Roman" w:hAnsi="Times New Roman" w:cs="Times New Roman"/>
          <w:sz w:val="24"/>
          <w:szCs w:val="24"/>
          <w:lang w:val="pt-PT"/>
        </w:rPr>
        <w:t xml:space="preserve"> melhor,</w:t>
      </w:r>
      <w:r w:rsidRPr="00F2347A">
        <w:rPr>
          <w:rFonts w:ascii="Times New Roman" w:hAnsi="Times New Roman" w:cs="Times New Roman"/>
          <w:sz w:val="24"/>
          <w:szCs w:val="24"/>
          <w:lang w:val="pt-PT"/>
        </w:rPr>
        <w:t xml:space="preserve"> mais rápido</w:t>
      </w:r>
      <w:r w:rsidR="00BD3474" w:rsidRPr="00F2347A">
        <w:rPr>
          <w:rFonts w:ascii="Times New Roman" w:hAnsi="Times New Roman" w:cs="Times New Roman"/>
          <w:sz w:val="24"/>
          <w:szCs w:val="24"/>
          <w:lang w:val="pt-PT"/>
        </w:rPr>
        <w:t xml:space="preserve"> e dispõe de equipamentos modernos</w:t>
      </w:r>
      <w:r w:rsidRPr="00F2347A">
        <w:rPr>
          <w:rFonts w:ascii="Times New Roman" w:hAnsi="Times New Roman" w:cs="Times New Roman"/>
          <w:sz w:val="24"/>
          <w:szCs w:val="24"/>
          <w:lang w:val="pt-PT"/>
        </w:rPr>
        <w:t>; não poucos jovens, de ambos os sexos, após o estudo elementar</w:t>
      </w:r>
      <w:r w:rsidR="005744A9" w:rsidRPr="00F2347A">
        <w:rPr>
          <w:rFonts w:ascii="Times New Roman" w:hAnsi="Times New Roman" w:cs="Times New Roman"/>
          <w:sz w:val="24"/>
          <w:szCs w:val="24"/>
          <w:lang w:val="pt-PT"/>
        </w:rPr>
        <w:t xml:space="preserve"> e secundário</w:t>
      </w:r>
      <w:r w:rsidRPr="00F2347A">
        <w:rPr>
          <w:rFonts w:ascii="Times New Roman" w:hAnsi="Times New Roman" w:cs="Times New Roman"/>
          <w:sz w:val="24"/>
          <w:szCs w:val="24"/>
          <w:lang w:val="pt-PT"/>
        </w:rPr>
        <w:t>, procuram lugares onde podem continuar com os estudos superiores</w:t>
      </w:r>
      <w:r w:rsidR="00BD3474" w:rsidRPr="00F2347A">
        <w:rPr>
          <w:rFonts w:ascii="Times New Roman" w:hAnsi="Times New Roman" w:cs="Times New Roman"/>
          <w:sz w:val="24"/>
          <w:szCs w:val="24"/>
          <w:lang w:val="pt-PT"/>
        </w:rPr>
        <w:t>, com vistas à profissionalização</w:t>
      </w:r>
      <w:r w:rsidR="005744A9" w:rsidRPr="00F2347A">
        <w:rPr>
          <w:rFonts w:ascii="Times New Roman" w:hAnsi="Times New Roman" w:cs="Times New Roman"/>
          <w:sz w:val="24"/>
          <w:szCs w:val="24"/>
          <w:lang w:val="pt-PT"/>
        </w:rPr>
        <w:t xml:space="preserve"> e emprego</w:t>
      </w:r>
      <w:r w:rsidRPr="00F2347A">
        <w:rPr>
          <w:rFonts w:ascii="Times New Roman" w:hAnsi="Times New Roman" w:cs="Times New Roman"/>
          <w:sz w:val="24"/>
          <w:szCs w:val="24"/>
          <w:lang w:val="pt-PT"/>
        </w:rPr>
        <w:t>. Mas as expressões “trabalho”, “futuro</w:t>
      </w:r>
      <w:r w:rsidR="005744A9" w:rsidRPr="00F2347A">
        <w:rPr>
          <w:rFonts w:ascii="Times New Roman" w:hAnsi="Times New Roman" w:cs="Times New Roman"/>
          <w:sz w:val="24"/>
          <w:szCs w:val="24"/>
          <w:lang w:val="pt-PT"/>
        </w:rPr>
        <w:t xml:space="preserve"> mais promissor</w:t>
      </w:r>
      <w:r w:rsidRPr="00F2347A">
        <w:rPr>
          <w:rFonts w:ascii="Times New Roman" w:hAnsi="Times New Roman" w:cs="Times New Roman"/>
          <w:sz w:val="24"/>
          <w:szCs w:val="24"/>
          <w:lang w:val="pt-PT"/>
        </w:rPr>
        <w:t>” e “vida melhor” praticamente aparecerão em todas as respostas.</w:t>
      </w:r>
      <w:r w:rsidR="00BD3474" w:rsidRPr="00F2347A">
        <w:rPr>
          <w:rFonts w:ascii="Times New Roman" w:hAnsi="Times New Roman" w:cs="Times New Roman"/>
          <w:sz w:val="24"/>
          <w:szCs w:val="24"/>
          <w:lang w:val="pt-PT"/>
        </w:rPr>
        <w:t xml:space="preserve"> </w:t>
      </w:r>
      <w:r w:rsidR="0086412F" w:rsidRPr="00F2347A">
        <w:rPr>
          <w:rFonts w:ascii="Times New Roman" w:hAnsi="Times New Roman" w:cs="Times New Roman"/>
          <w:sz w:val="24"/>
          <w:szCs w:val="24"/>
          <w:lang w:val="pt-PT"/>
        </w:rPr>
        <w:t>Também tem sido c</w:t>
      </w:r>
      <w:r w:rsidR="005B185E">
        <w:rPr>
          <w:rFonts w:ascii="Times New Roman" w:hAnsi="Times New Roman" w:cs="Times New Roman"/>
          <w:sz w:val="24"/>
          <w:szCs w:val="24"/>
          <w:lang w:val="pt-PT"/>
        </w:rPr>
        <w:t>omum falar de “hemorragia de cé</w:t>
      </w:r>
      <w:r w:rsidR="0086412F" w:rsidRPr="00F2347A">
        <w:rPr>
          <w:rFonts w:ascii="Times New Roman" w:hAnsi="Times New Roman" w:cs="Times New Roman"/>
          <w:sz w:val="24"/>
          <w:szCs w:val="24"/>
          <w:lang w:val="pt-PT"/>
        </w:rPr>
        <w:t xml:space="preserve">rebros” ou “fuga de talentos”. </w:t>
      </w:r>
      <w:r w:rsidR="006C2056" w:rsidRPr="00F2347A">
        <w:rPr>
          <w:rFonts w:ascii="Times New Roman" w:hAnsi="Times New Roman" w:cs="Times New Roman"/>
          <w:sz w:val="24"/>
          <w:szCs w:val="24"/>
          <w:lang w:val="pt-PT"/>
        </w:rPr>
        <w:t>Neste tipo de visão</w:t>
      </w:r>
      <w:r w:rsidR="00BD3474" w:rsidRPr="00F2347A">
        <w:rPr>
          <w:rFonts w:ascii="Times New Roman" w:hAnsi="Times New Roman" w:cs="Times New Roman"/>
          <w:sz w:val="24"/>
          <w:szCs w:val="24"/>
          <w:lang w:val="pt-PT"/>
        </w:rPr>
        <w:t xml:space="preserve"> vêm à tona, com toda a naturalidade, os chamados fatores de expulsão e </w:t>
      </w:r>
      <w:r w:rsidR="005744A9" w:rsidRPr="00F2347A">
        <w:rPr>
          <w:rFonts w:ascii="Times New Roman" w:hAnsi="Times New Roman" w:cs="Times New Roman"/>
          <w:sz w:val="24"/>
          <w:szCs w:val="24"/>
          <w:lang w:val="pt-PT"/>
        </w:rPr>
        <w:t xml:space="preserve">de </w:t>
      </w:r>
      <w:r w:rsidR="00BD3474" w:rsidRPr="00F2347A">
        <w:rPr>
          <w:rFonts w:ascii="Times New Roman" w:hAnsi="Times New Roman" w:cs="Times New Roman"/>
          <w:sz w:val="24"/>
          <w:szCs w:val="24"/>
          <w:lang w:val="pt-PT"/>
        </w:rPr>
        <w:t xml:space="preserve">atração. Mas a primeira resposta </w:t>
      </w:r>
      <w:r w:rsidR="005744A9" w:rsidRPr="00F2347A">
        <w:rPr>
          <w:rFonts w:ascii="Times New Roman" w:hAnsi="Times New Roman" w:cs="Times New Roman"/>
          <w:sz w:val="24"/>
          <w:szCs w:val="24"/>
          <w:lang w:val="pt-PT"/>
        </w:rPr>
        <w:t xml:space="preserve">do migrante </w:t>
      </w:r>
      <w:r w:rsidR="00BD3474" w:rsidRPr="00F2347A">
        <w:rPr>
          <w:rFonts w:ascii="Times New Roman" w:hAnsi="Times New Roman" w:cs="Times New Roman"/>
          <w:sz w:val="24"/>
          <w:szCs w:val="24"/>
          <w:lang w:val="pt-PT"/>
        </w:rPr>
        <w:t xml:space="preserve">e a primeira impressão </w:t>
      </w:r>
      <w:r w:rsidR="005744A9" w:rsidRPr="00F2347A">
        <w:rPr>
          <w:rFonts w:ascii="Times New Roman" w:hAnsi="Times New Roman" w:cs="Times New Roman"/>
          <w:sz w:val="24"/>
          <w:szCs w:val="24"/>
          <w:lang w:val="pt-PT"/>
        </w:rPr>
        <w:t>de quem o</w:t>
      </w:r>
      <w:r w:rsidR="00D36432" w:rsidRPr="00F2347A">
        <w:rPr>
          <w:rFonts w:ascii="Times New Roman" w:hAnsi="Times New Roman" w:cs="Times New Roman"/>
          <w:sz w:val="24"/>
          <w:szCs w:val="24"/>
          <w:lang w:val="pt-PT"/>
        </w:rPr>
        <w:t xml:space="preserve"> ouve </w:t>
      </w:r>
      <w:r w:rsidR="00BD3474" w:rsidRPr="00F2347A">
        <w:rPr>
          <w:rFonts w:ascii="Times New Roman" w:hAnsi="Times New Roman" w:cs="Times New Roman"/>
          <w:sz w:val="24"/>
          <w:szCs w:val="24"/>
          <w:lang w:val="pt-PT"/>
        </w:rPr>
        <w:t xml:space="preserve">podem ser enganosas. </w:t>
      </w:r>
      <w:r w:rsidR="00D36432" w:rsidRPr="00F2347A">
        <w:rPr>
          <w:rFonts w:ascii="Times New Roman" w:hAnsi="Times New Roman" w:cs="Times New Roman"/>
          <w:sz w:val="24"/>
          <w:szCs w:val="24"/>
          <w:lang w:val="pt-PT"/>
        </w:rPr>
        <w:t xml:space="preserve">As motivações imediatas costumam </w:t>
      </w:r>
      <w:r w:rsidR="005744A9" w:rsidRPr="00F2347A">
        <w:rPr>
          <w:rFonts w:ascii="Times New Roman" w:hAnsi="Times New Roman" w:cs="Times New Roman"/>
          <w:sz w:val="24"/>
          <w:szCs w:val="24"/>
          <w:lang w:val="pt-PT"/>
        </w:rPr>
        <w:t>es</w:t>
      </w:r>
      <w:r w:rsidR="00D36432" w:rsidRPr="00F2347A">
        <w:rPr>
          <w:rFonts w:ascii="Times New Roman" w:hAnsi="Times New Roman" w:cs="Times New Roman"/>
          <w:sz w:val="24"/>
          <w:szCs w:val="24"/>
          <w:lang w:val="pt-PT"/>
        </w:rPr>
        <w:t xml:space="preserve">conder causas mais profundas. </w:t>
      </w:r>
      <w:r w:rsidR="00BD3474" w:rsidRPr="00F2347A">
        <w:rPr>
          <w:rFonts w:ascii="Times New Roman" w:hAnsi="Times New Roman" w:cs="Times New Roman"/>
          <w:sz w:val="24"/>
          <w:szCs w:val="24"/>
          <w:lang w:val="pt-PT"/>
        </w:rPr>
        <w:t>Aqui també</w:t>
      </w:r>
      <w:r w:rsidR="005744A9" w:rsidRPr="00F2347A">
        <w:rPr>
          <w:rFonts w:ascii="Times New Roman" w:hAnsi="Times New Roman" w:cs="Times New Roman"/>
          <w:sz w:val="24"/>
          <w:szCs w:val="24"/>
          <w:lang w:val="pt-PT"/>
        </w:rPr>
        <w:t>m</w:t>
      </w:r>
      <w:r w:rsidR="00BD3474" w:rsidRPr="00F2347A">
        <w:rPr>
          <w:rFonts w:ascii="Times New Roman" w:hAnsi="Times New Roman" w:cs="Times New Roman"/>
          <w:sz w:val="24"/>
          <w:szCs w:val="24"/>
          <w:lang w:val="pt-PT"/>
        </w:rPr>
        <w:t xml:space="preserve"> a fotografia carece de uma radiografia.</w:t>
      </w:r>
    </w:p>
    <w:p w:rsidR="00704167" w:rsidRPr="00311228" w:rsidRDefault="00704167" w:rsidP="00FD6E32">
      <w:pPr>
        <w:pStyle w:val="Paragrafoelenco"/>
        <w:numPr>
          <w:ilvl w:val="0"/>
          <w:numId w:val="4"/>
        </w:numPr>
        <w:spacing w:after="120" w:line="240" w:lineRule="auto"/>
        <w:rPr>
          <w:rFonts w:ascii="Times New Roman" w:hAnsi="Times New Roman" w:cs="Times New Roman"/>
          <w:b/>
          <w:i/>
          <w:sz w:val="24"/>
          <w:szCs w:val="24"/>
        </w:rPr>
      </w:pPr>
      <w:proofErr w:type="spellStart"/>
      <w:r w:rsidRPr="00311228">
        <w:rPr>
          <w:rFonts w:ascii="Times New Roman" w:hAnsi="Times New Roman" w:cs="Times New Roman"/>
          <w:b/>
          <w:i/>
          <w:sz w:val="24"/>
          <w:szCs w:val="24"/>
        </w:rPr>
        <w:t>Causas</w:t>
      </w:r>
      <w:proofErr w:type="spellEnd"/>
      <w:r w:rsidRPr="00311228">
        <w:rPr>
          <w:rFonts w:ascii="Times New Roman" w:hAnsi="Times New Roman" w:cs="Times New Roman"/>
          <w:b/>
          <w:i/>
          <w:sz w:val="24"/>
          <w:szCs w:val="24"/>
        </w:rPr>
        <w:t xml:space="preserve"> </w:t>
      </w:r>
      <w:proofErr w:type="spellStart"/>
      <w:r w:rsidRPr="00311228">
        <w:rPr>
          <w:rFonts w:ascii="Times New Roman" w:hAnsi="Times New Roman" w:cs="Times New Roman"/>
          <w:b/>
          <w:i/>
          <w:sz w:val="24"/>
          <w:szCs w:val="24"/>
        </w:rPr>
        <w:t>remotas</w:t>
      </w:r>
      <w:proofErr w:type="spellEnd"/>
    </w:p>
    <w:p w:rsidR="00596857" w:rsidRPr="00F2347A" w:rsidRDefault="00596857"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Em grande parte dos fluxos migratórios, o contexto socioe</w:t>
      </w:r>
      <w:r w:rsidR="00557042">
        <w:rPr>
          <w:rFonts w:ascii="Times New Roman" w:hAnsi="Times New Roman" w:cs="Times New Roman"/>
          <w:sz w:val="24"/>
          <w:szCs w:val="24"/>
          <w:lang w:val="pt-PT"/>
        </w:rPr>
        <w:t>conômico de</w:t>
      </w:r>
      <w:r w:rsidRPr="00F2347A">
        <w:rPr>
          <w:rFonts w:ascii="Times New Roman" w:hAnsi="Times New Roman" w:cs="Times New Roman"/>
          <w:sz w:val="24"/>
          <w:szCs w:val="24"/>
          <w:lang w:val="pt-PT"/>
        </w:rPr>
        <w:t xml:space="preserve"> origem é marcado por um dupla contradição.</w:t>
      </w:r>
      <w:r w:rsidR="00503773" w:rsidRPr="00F2347A">
        <w:rPr>
          <w:rFonts w:ascii="Times New Roman" w:hAnsi="Times New Roman" w:cs="Times New Roman"/>
          <w:sz w:val="24"/>
          <w:szCs w:val="24"/>
          <w:lang w:val="pt-PT"/>
        </w:rPr>
        <w:t xml:space="preserve"> De u</w:t>
      </w:r>
      <w:r w:rsidR="00A506E7" w:rsidRPr="00F2347A">
        <w:rPr>
          <w:rFonts w:ascii="Times New Roman" w:hAnsi="Times New Roman" w:cs="Times New Roman"/>
          <w:sz w:val="24"/>
          <w:szCs w:val="24"/>
          <w:lang w:val="pt-PT"/>
        </w:rPr>
        <w:t>m lado, ilhas de riqueza num oceano</w:t>
      </w:r>
      <w:r w:rsidR="00503773" w:rsidRPr="00F2347A">
        <w:rPr>
          <w:rFonts w:ascii="Times New Roman" w:hAnsi="Times New Roman" w:cs="Times New Roman"/>
          <w:sz w:val="24"/>
          <w:szCs w:val="24"/>
          <w:lang w:val="pt-PT"/>
        </w:rPr>
        <w:t xml:space="preserve"> de pobreza e miséria, onde convivem lado a lado a concentração de renda e a exclusão social.</w:t>
      </w:r>
      <w:r w:rsidR="00C9253D" w:rsidRPr="00F2347A">
        <w:rPr>
          <w:rFonts w:ascii="Times New Roman" w:hAnsi="Times New Roman" w:cs="Times New Roman"/>
          <w:sz w:val="24"/>
          <w:szCs w:val="24"/>
          <w:lang w:val="pt-PT"/>
        </w:rPr>
        <w:t xml:space="preserve"> </w:t>
      </w:r>
      <w:r w:rsidR="00C545D7" w:rsidRPr="00F2347A">
        <w:rPr>
          <w:rFonts w:ascii="Times New Roman" w:hAnsi="Times New Roman" w:cs="Times New Roman"/>
          <w:sz w:val="24"/>
          <w:szCs w:val="24"/>
          <w:lang w:val="pt-PT"/>
        </w:rPr>
        <w:t xml:space="preserve">A linha </w:t>
      </w:r>
      <w:r w:rsidR="00475276">
        <w:rPr>
          <w:rFonts w:ascii="Times New Roman" w:hAnsi="Times New Roman" w:cs="Times New Roman"/>
          <w:sz w:val="24"/>
          <w:szCs w:val="24"/>
          <w:lang w:val="pt-PT"/>
        </w:rPr>
        <w:t>que divide o Primeiro e o Terce</w:t>
      </w:r>
      <w:r w:rsidR="00C545D7" w:rsidRPr="00F2347A">
        <w:rPr>
          <w:rFonts w:ascii="Times New Roman" w:hAnsi="Times New Roman" w:cs="Times New Roman"/>
          <w:sz w:val="24"/>
          <w:szCs w:val="24"/>
          <w:lang w:val="pt-PT"/>
        </w:rPr>
        <w:t xml:space="preserve">iro Mundo, na verdade, passa pelo interior de cada país e até mesmo de cada região. </w:t>
      </w:r>
      <w:r w:rsidR="00C9253D" w:rsidRPr="00F2347A">
        <w:rPr>
          <w:rFonts w:ascii="Times New Roman" w:hAnsi="Times New Roman" w:cs="Times New Roman"/>
          <w:sz w:val="24"/>
          <w:szCs w:val="24"/>
          <w:lang w:val="pt-PT"/>
        </w:rPr>
        <w:t xml:space="preserve">De outro, </w:t>
      </w:r>
      <w:r w:rsidR="00A66C3A" w:rsidRPr="00F2347A">
        <w:rPr>
          <w:rFonts w:ascii="Times New Roman" w:hAnsi="Times New Roman" w:cs="Times New Roman"/>
          <w:sz w:val="24"/>
          <w:szCs w:val="24"/>
          <w:lang w:val="pt-PT"/>
        </w:rPr>
        <w:t xml:space="preserve">desde o início da decade de 1970, </w:t>
      </w:r>
      <w:r w:rsidR="0053190B" w:rsidRPr="00F2347A">
        <w:rPr>
          <w:rFonts w:ascii="Times New Roman" w:hAnsi="Times New Roman" w:cs="Times New Roman"/>
          <w:sz w:val="24"/>
          <w:szCs w:val="24"/>
          <w:lang w:val="pt-PT"/>
        </w:rPr>
        <w:t xml:space="preserve">assiste-se a </w:t>
      </w:r>
      <w:r w:rsidR="00A66C3A" w:rsidRPr="00F2347A">
        <w:rPr>
          <w:rFonts w:ascii="Times New Roman" w:hAnsi="Times New Roman" w:cs="Times New Roman"/>
          <w:sz w:val="24"/>
          <w:szCs w:val="24"/>
          <w:lang w:val="pt-PT"/>
        </w:rPr>
        <w:t xml:space="preserve">uma crise prolongada </w:t>
      </w:r>
      <w:r w:rsidR="0053190B" w:rsidRPr="00F2347A">
        <w:rPr>
          <w:rFonts w:ascii="Times New Roman" w:hAnsi="Times New Roman" w:cs="Times New Roman"/>
          <w:sz w:val="24"/>
          <w:szCs w:val="24"/>
          <w:lang w:val="pt-PT"/>
        </w:rPr>
        <w:t>e estrutural do sistema</w:t>
      </w:r>
      <w:r w:rsidR="00A66C3A" w:rsidRPr="00F2347A">
        <w:rPr>
          <w:rFonts w:ascii="Times New Roman" w:hAnsi="Times New Roman" w:cs="Times New Roman"/>
          <w:sz w:val="24"/>
          <w:szCs w:val="24"/>
          <w:lang w:val="pt-PT"/>
        </w:rPr>
        <w:t xml:space="preserve"> capitalista </w:t>
      </w:r>
      <w:r w:rsidR="0053190B" w:rsidRPr="00F2347A">
        <w:rPr>
          <w:rFonts w:ascii="Times New Roman" w:hAnsi="Times New Roman" w:cs="Times New Roman"/>
          <w:sz w:val="24"/>
          <w:szCs w:val="24"/>
          <w:lang w:val="pt-PT"/>
        </w:rPr>
        <w:t xml:space="preserve">de produção </w:t>
      </w:r>
      <w:r w:rsidR="00D3222F" w:rsidRPr="00F2347A">
        <w:rPr>
          <w:rFonts w:ascii="Times New Roman" w:hAnsi="Times New Roman" w:cs="Times New Roman"/>
          <w:sz w:val="24"/>
          <w:szCs w:val="24"/>
          <w:lang w:val="pt-PT"/>
        </w:rPr>
        <w:t>que faz aumentar</w:t>
      </w:r>
      <w:r w:rsidR="0053190B" w:rsidRPr="00F2347A">
        <w:rPr>
          <w:rFonts w:ascii="Times New Roman" w:hAnsi="Times New Roman" w:cs="Times New Roman"/>
          <w:sz w:val="24"/>
          <w:szCs w:val="24"/>
          <w:lang w:val="pt-PT"/>
        </w:rPr>
        <w:t xml:space="preserve"> o movimento circular de imensas massas humanas </w:t>
      </w:r>
      <w:r w:rsidR="00A66C3A" w:rsidRPr="00F2347A">
        <w:rPr>
          <w:rFonts w:ascii="Times New Roman" w:hAnsi="Times New Roman" w:cs="Times New Roman"/>
          <w:sz w:val="24"/>
          <w:szCs w:val="24"/>
          <w:lang w:val="pt-PT"/>
        </w:rPr>
        <w:t>em todo mundo.</w:t>
      </w:r>
      <w:r w:rsidR="00B06FB8" w:rsidRPr="00F2347A">
        <w:rPr>
          <w:rFonts w:ascii="Times New Roman" w:hAnsi="Times New Roman" w:cs="Times New Roman"/>
          <w:sz w:val="24"/>
          <w:szCs w:val="24"/>
          <w:lang w:val="pt-PT"/>
        </w:rPr>
        <w:t xml:space="preserve"> </w:t>
      </w:r>
      <w:r w:rsidR="000F7EEE" w:rsidRPr="00F2347A">
        <w:rPr>
          <w:rFonts w:ascii="Times New Roman" w:hAnsi="Times New Roman" w:cs="Times New Roman"/>
          <w:sz w:val="24"/>
          <w:szCs w:val="24"/>
          <w:lang w:val="pt-PT"/>
        </w:rPr>
        <w:t xml:space="preserve">A crise se abate, em primeiro lugar, sobre as pessoas mais vulneráveis, e estas se </w:t>
      </w:r>
      <w:r w:rsidR="000F7EEE" w:rsidRPr="00F2347A">
        <w:rPr>
          <w:rFonts w:ascii="Times New Roman" w:hAnsi="Times New Roman" w:cs="Times New Roman"/>
          <w:sz w:val="24"/>
          <w:szCs w:val="24"/>
          <w:lang w:val="pt-PT"/>
        </w:rPr>
        <w:lastRenderedPageBreak/>
        <w:t>vê</w:t>
      </w:r>
      <w:r w:rsidR="009C4D74" w:rsidRPr="00F2347A">
        <w:rPr>
          <w:rFonts w:ascii="Times New Roman" w:hAnsi="Times New Roman" w:cs="Times New Roman"/>
          <w:sz w:val="24"/>
          <w:szCs w:val="24"/>
          <w:lang w:val="pt-PT"/>
        </w:rPr>
        <w:t>m forçadas a buscar</w:t>
      </w:r>
      <w:r w:rsidR="00B06FB8" w:rsidRPr="00F2347A">
        <w:rPr>
          <w:rFonts w:ascii="Times New Roman" w:hAnsi="Times New Roman" w:cs="Times New Roman"/>
          <w:sz w:val="24"/>
          <w:szCs w:val="24"/>
          <w:lang w:val="pt-PT"/>
        </w:rPr>
        <w:t xml:space="preserve"> </w:t>
      </w:r>
      <w:r w:rsidR="009C4D74" w:rsidRPr="00F2347A">
        <w:rPr>
          <w:rFonts w:ascii="Times New Roman" w:hAnsi="Times New Roman" w:cs="Times New Roman"/>
          <w:sz w:val="24"/>
          <w:szCs w:val="24"/>
          <w:lang w:val="pt-PT"/>
        </w:rPr>
        <w:t xml:space="preserve">em terras distantes </w:t>
      </w:r>
      <w:r w:rsidR="00B06FB8" w:rsidRPr="00F2347A">
        <w:rPr>
          <w:rFonts w:ascii="Times New Roman" w:hAnsi="Times New Roman" w:cs="Times New Roman"/>
          <w:sz w:val="24"/>
          <w:szCs w:val="24"/>
          <w:lang w:val="pt-PT"/>
        </w:rPr>
        <w:t xml:space="preserve">melhores oportunidades </w:t>
      </w:r>
      <w:r w:rsidR="009C4D74" w:rsidRPr="00F2347A">
        <w:rPr>
          <w:rFonts w:ascii="Times New Roman" w:hAnsi="Times New Roman" w:cs="Times New Roman"/>
          <w:sz w:val="24"/>
          <w:szCs w:val="24"/>
          <w:lang w:val="pt-PT"/>
        </w:rPr>
        <w:t xml:space="preserve">de vida, </w:t>
      </w:r>
      <w:r w:rsidR="00B06FB8" w:rsidRPr="00F2347A">
        <w:rPr>
          <w:rFonts w:ascii="Times New Roman" w:hAnsi="Times New Roman" w:cs="Times New Roman"/>
          <w:sz w:val="24"/>
          <w:szCs w:val="24"/>
          <w:lang w:val="pt-PT"/>
        </w:rPr>
        <w:t>no rastro</w:t>
      </w:r>
      <w:r w:rsidR="009C4D74" w:rsidRPr="00F2347A">
        <w:rPr>
          <w:rFonts w:ascii="Times New Roman" w:hAnsi="Times New Roman" w:cs="Times New Roman"/>
          <w:sz w:val="24"/>
          <w:szCs w:val="24"/>
          <w:lang w:val="pt-PT"/>
        </w:rPr>
        <w:t xml:space="preserve"> mesmo</w:t>
      </w:r>
      <w:r w:rsidR="00B06FB8" w:rsidRPr="00F2347A">
        <w:rPr>
          <w:rFonts w:ascii="Times New Roman" w:hAnsi="Times New Roman" w:cs="Times New Roman"/>
          <w:sz w:val="24"/>
          <w:szCs w:val="24"/>
          <w:lang w:val="pt-PT"/>
        </w:rPr>
        <w:t xml:space="preserve"> do acúmulo de capital.</w:t>
      </w:r>
    </w:p>
    <w:p w:rsidR="00C40B91" w:rsidRPr="00F2347A" w:rsidRDefault="00C40B91"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Tomemos o exemplo dos que responsabilizam</w:t>
      </w:r>
      <w:r w:rsidR="00035698" w:rsidRPr="00F2347A">
        <w:rPr>
          <w:rFonts w:ascii="Times New Roman" w:hAnsi="Times New Roman" w:cs="Times New Roman"/>
          <w:sz w:val="24"/>
          <w:szCs w:val="24"/>
          <w:lang w:val="pt-PT"/>
        </w:rPr>
        <w:t xml:space="preserve"> uma longa estiagem</w:t>
      </w:r>
      <w:r w:rsidRPr="00F2347A">
        <w:rPr>
          <w:rFonts w:ascii="Times New Roman" w:hAnsi="Times New Roman" w:cs="Times New Roman"/>
          <w:sz w:val="24"/>
          <w:szCs w:val="24"/>
          <w:lang w:val="pt-PT"/>
        </w:rPr>
        <w:t xml:space="preserve"> pela saída da terra natal</w:t>
      </w:r>
      <w:r w:rsidR="00FB0D11" w:rsidRPr="00F2347A">
        <w:rPr>
          <w:rFonts w:ascii="Times New Roman" w:hAnsi="Times New Roman" w:cs="Times New Roman"/>
          <w:sz w:val="24"/>
          <w:szCs w:val="24"/>
          <w:lang w:val="pt-PT"/>
        </w:rPr>
        <w:t xml:space="preserve">. Em princípio, a resposta não é incorreta, e sim </w:t>
      </w:r>
      <w:r w:rsidR="001041D5" w:rsidRPr="00F2347A">
        <w:rPr>
          <w:rFonts w:ascii="Times New Roman" w:hAnsi="Times New Roman" w:cs="Times New Roman"/>
          <w:sz w:val="24"/>
          <w:szCs w:val="24"/>
          <w:lang w:val="pt-PT"/>
        </w:rPr>
        <w:t>incompleta</w:t>
      </w:r>
      <w:r w:rsidR="00FB0D11" w:rsidRPr="00F2347A">
        <w:rPr>
          <w:rFonts w:ascii="Times New Roman" w:hAnsi="Times New Roman" w:cs="Times New Roman"/>
          <w:sz w:val="24"/>
          <w:szCs w:val="24"/>
          <w:lang w:val="pt-PT"/>
        </w:rPr>
        <w:t>.</w:t>
      </w:r>
      <w:r w:rsidR="001041D5" w:rsidRPr="00F2347A">
        <w:rPr>
          <w:rFonts w:ascii="Times New Roman" w:hAnsi="Times New Roman" w:cs="Times New Roman"/>
          <w:sz w:val="24"/>
          <w:szCs w:val="24"/>
          <w:lang w:val="pt-PT"/>
        </w:rPr>
        <w:t xml:space="preserve"> Se é verdade que a falta prolongada de chuva</w:t>
      </w:r>
      <w:r w:rsidR="009B1F53" w:rsidRPr="00F2347A">
        <w:rPr>
          <w:rFonts w:ascii="Times New Roman" w:hAnsi="Times New Roman" w:cs="Times New Roman"/>
          <w:sz w:val="24"/>
          <w:szCs w:val="24"/>
          <w:lang w:val="pt-PT"/>
        </w:rPr>
        <w:t>s</w:t>
      </w:r>
      <w:r w:rsidR="001041D5" w:rsidRPr="00F2347A">
        <w:rPr>
          <w:rFonts w:ascii="Times New Roman" w:hAnsi="Times New Roman" w:cs="Times New Roman"/>
          <w:sz w:val="24"/>
          <w:szCs w:val="24"/>
          <w:lang w:val="pt-PT"/>
        </w:rPr>
        <w:t xml:space="preserve"> faz as pessoas deixarem a própria região ou país, é igualmente certo que ela, por si só, não determina o êxodo em massa. A seca </w:t>
      </w:r>
      <w:r w:rsidR="00E044E0" w:rsidRPr="00F2347A">
        <w:rPr>
          <w:rFonts w:ascii="Times New Roman" w:hAnsi="Times New Roman" w:cs="Times New Roman"/>
          <w:sz w:val="24"/>
          <w:szCs w:val="24"/>
          <w:lang w:val="pt-PT"/>
        </w:rPr>
        <w:t xml:space="preserve">não faz mais do que </w:t>
      </w:r>
      <w:r w:rsidR="001041D5" w:rsidRPr="00F2347A">
        <w:rPr>
          <w:rFonts w:ascii="Times New Roman" w:hAnsi="Times New Roman" w:cs="Times New Roman"/>
          <w:sz w:val="24"/>
          <w:szCs w:val="24"/>
          <w:lang w:val="pt-PT"/>
        </w:rPr>
        <w:t>marca</w:t>
      </w:r>
      <w:r w:rsidR="00E044E0" w:rsidRPr="00F2347A">
        <w:rPr>
          <w:rFonts w:ascii="Times New Roman" w:hAnsi="Times New Roman" w:cs="Times New Roman"/>
          <w:sz w:val="24"/>
          <w:szCs w:val="24"/>
          <w:lang w:val="pt-PT"/>
        </w:rPr>
        <w:t>r</w:t>
      </w:r>
      <w:r w:rsidR="001041D5" w:rsidRPr="00F2347A">
        <w:rPr>
          <w:rFonts w:ascii="Times New Roman" w:hAnsi="Times New Roman" w:cs="Times New Roman"/>
          <w:sz w:val="24"/>
          <w:szCs w:val="24"/>
          <w:lang w:val="pt-PT"/>
        </w:rPr>
        <w:t xml:space="preserve"> a hora da partida, mas por trás desse flagelo existe uma estrutura agrária e agrícola</w:t>
      </w:r>
      <w:r w:rsidR="00E044E0" w:rsidRPr="00F2347A">
        <w:rPr>
          <w:rFonts w:ascii="Times New Roman" w:hAnsi="Times New Roman" w:cs="Times New Roman"/>
          <w:sz w:val="24"/>
          <w:szCs w:val="24"/>
          <w:lang w:val="pt-PT"/>
        </w:rPr>
        <w:t xml:space="preserve"> que desde longa data priva as pessoas de qualquer tipo de defesa.</w:t>
      </w:r>
      <w:r w:rsidR="00650044" w:rsidRPr="00F2347A">
        <w:rPr>
          <w:rFonts w:ascii="Times New Roman" w:hAnsi="Times New Roman" w:cs="Times New Roman"/>
          <w:sz w:val="24"/>
          <w:szCs w:val="24"/>
          <w:lang w:val="pt-PT"/>
        </w:rPr>
        <w:t xml:space="preserve"> Isso se comprova pelo fato de que os grandes latifundiários, com ou sem chuva, permanecem aí. O que expulsa, portanto, não é a seca, mas a cerca</w:t>
      </w:r>
      <w:r w:rsidR="009B1F53" w:rsidRPr="00F2347A">
        <w:rPr>
          <w:rFonts w:ascii="Times New Roman" w:hAnsi="Times New Roman" w:cs="Times New Roman"/>
          <w:sz w:val="24"/>
          <w:szCs w:val="24"/>
          <w:lang w:val="pt-PT"/>
        </w:rPr>
        <w:t>!</w:t>
      </w:r>
      <w:r w:rsidR="00650044" w:rsidRPr="00F2347A">
        <w:rPr>
          <w:rFonts w:ascii="Times New Roman" w:hAnsi="Times New Roman" w:cs="Times New Roman"/>
          <w:sz w:val="24"/>
          <w:szCs w:val="24"/>
          <w:lang w:val="pt-PT"/>
        </w:rPr>
        <w:t xml:space="preserve"> </w:t>
      </w:r>
      <w:r w:rsidR="009B1F53" w:rsidRPr="00F2347A">
        <w:rPr>
          <w:rFonts w:ascii="Times New Roman" w:hAnsi="Times New Roman" w:cs="Times New Roman"/>
          <w:sz w:val="24"/>
          <w:szCs w:val="24"/>
          <w:lang w:val="pt-PT"/>
        </w:rPr>
        <w:t>O</w:t>
      </w:r>
      <w:r w:rsidR="00650044" w:rsidRPr="00F2347A">
        <w:rPr>
          <w:rFonts w:ascii="Times New Roman" w:hAnsi="Times New Roman" w:cs="Times New Roman"/>
          <w:sz w:val="24"/>
          <w:szCs w:val="24"/>
          <w:lang w:val="pt-PT"/>
        </w:rPr>
        <w:t>u seja, as condições injustas e desiguais da propriedade e posse da terra.</w:t>
      </w:r>
    </w:p>
    <w:p w:rsidR="00A53F0F" w:rsidRPr="00F2347A" w:rsidRDefault="009B1F53"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 xml:space="preserve">Vale o mesmo para outros tipos de respostas simples ou de análises a olho nu. </w:t>
      </w:r>
      <w:r w:rsidR="004F0C9B" w:rsidRPr="00F2347A">
        <w:rPr>
          <w:rFonts w:ascii="Times New Roman" w:hAnsi="Times New Roman" w:cs="Times New Roman"/>
          <w:sz w:val="24"/>
          <w:szCs w:val="24"/>
          <w:lang w:val="pt-PT"/>
        </w:rPr>
        <w:t>No pano de fundo da mobilidade humana em geral, a visão imediatista, superficial ou simplesmente conjuntural muitas vezes oculta as causas mais profundas e estruturais. Na imensa maioria dos casos, prevalecem como raiz da migração uma situação social e econômica adversa à permanência</w:t>
      </w:r>
      <w:r w:rsidR="009869D8" w:rsidRPr="00F2347A">
        <w:rPr>
          <w:rFonts w:ascii="Times New Roman" w:hAnsi="Times New Roman" w:cs="Times New Roman"/>
          <w:sz w:val="24"/>
          <w:szCs w:val="24"/>
          <w:lang w:val="pt-PT"/>
        </w:rPr>
        <w:t xml:space="preserve"> no local de origem</w:t>
      </w:r>
      <w:r w:rsidR="00FD5452" w:rsidRPr="00F2347A">
        <w:rPr>
          <w:rFonts w:ascii="Times New Roman" w:hAnsi="Times New Roman" w:cs="Times New Roman"/>
          <w:sz w:val="24"/>
          <w:szCs w:val="24"/>
          <w:lang w:val="pt-PT"/>
        </w:rPr>
        <w:t>. Falta de trabalho e salário decente, precariedade no sistema público de saúde e educaçã</w:t>
      </w:r>
      <w:r w:rsidR="00CA4C78" w:rsidRPr="00F2347A">
        <w:rPr>
          <w:rFonts w:ascii="Times New Roman" w:hAnsi="Times New Roman" w:cs="Times New Roman"/>
          <w:sz w:val="24"/>
          <w:szCs w:val="24"/>
          <w:lang w:val="pt-PT"/>
        </w:rPr>
        <w:t>o</w:t>
      </w:r>
      <w:r w:rsidR="003F5165" w:rsidRPr="00F2347A">
        <w:rPr>
          <w:rFonts w:ascii="Times New Roman" w:hAnsi="Times New Roman" w:cs="Times New Roman"/>
          <w:sz w:val="24"/>
          <w:szCs w:val="24"/>
          <w:lang w:val="pt-PT"/>
        </w:rPr>
        <w:t>, relações trabalhistas análogas à escravidão, cultura patriarchal em que a mulher é totalmente submissa ao poder masculino, exploração do trabalho infantil (sem confundir com a iniciação sadia das crianç</w:t>
      </w:r>
      <w:r w:rsidR="002A0F99" w:rsidRPr="00F2347A">
        <w:rPr>
          <w:rFonts w:ascii="Times New Roman" w:hAnsi="Times New Roman" w:cs="Times New Roman"/>
          <w:sz w:val="24"/>
          <w:szCs w:val="24"/>
          <w:lang w:val="pt-PT"/>
        </w:rPr>
        <w:t>as a determinados</w:t>
      </w:r>
      <w:r w:rsidR="003F5165" w:rsidRPr="00F2347A">
        <w:rPr>
          <w:rFonts w:ascii="Times New Roman" w:hAnsi="Times New Roman" w:cs="Times New Roman"/>
          <w:sz w:val="24"/>
          <w:szCs w:val="24"/>
          <w:lang w:val="pt-PT"/>
        </w:rPr>
        <w:t xml:space="preserve"> serviços por parte de algumas famílias) – constituem alguns exemplos de tal situação.</w:t>
      </w:r>
      <w:r w:rsidR="00A53F0F" w:rsidRPr="00F2347A">
        <w:rPr>
          <w:rFonts w:ascii="Times New Roman" w:hAnsi="Times New Roman" w:cs="Times New Roman"/>
          <w:sz w:val="24"/>
          <w:szCs w:val="24"/>
          <w:lang w:val="pt-PT"/>
        </w:rPr>
        <w:t xml:space="preserve"> </w:t>
      </w:r>
    </w:p>
    <w:p w:rsidR="009B1F53" w:rsidRPr="00F2347A" w:rsidRDefault="00A53F0F"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 xml:space="preserve">Em certos países e regiões, tratam-se de verdadeiros resíduos medievais em pleno século XXI. Nisto o capitalismo </w:t>
      </w:r>
      <w:r w:rsidR="006F0A1F" w:rsidRPr="00F2347A">
        <w:rPr>
          <w:rFonts w:ascii="Times New Roman" w:hAnsi="Times New Roman" w:cs="Times New Roman"/>
          <w:sz w:val="24"/>
          <w:szCs w:val="24"/>
          <w:lang w:val="pt-PT"/>
        </w:rPr>
        <w:t>revela uma de suas faces ocultas</w:t>
      </w:r>
      <w:r w:rsidRPr="00F2347A">
        <w:rPr>
          <w:rFonts w:ascii="Times New Roman" w:hAnsi="Times New Roman" w:cs="Times New Roman"/>
          <w:sz w:val="24"/>
          <w:szCs w:val="24"/>
          <w:lang w:val="pt-PT"/>
        </w:rPr>
        <w:t xml:space="preserve"> mais flagrantes</w:t>
      </w:r>
      <w:r w:rsidR="006F0A1F" w:rsidRPr="00F2347A">
        <w:rPr>
          <w:rFonts w:ascii="Times New Roman" w:hAnsi="Times New Roman" w:cs="Times New Roman"/>
          <w:sz w:val="24"/>
          <w:szCs w:val="24"/>
          <w:lang w:val="pt-PT"/>
        </w:rPr>
        <w:t xml:space="preserve"> e perversas</w:t>
      </w:r>
      <w:r w:rsidRPr="00F2347A">
        <w:rPr>
          <w:rFonts w:ascii="Times New Roman" w:hAnsi="Times New Roman" w:cs="Times New Roman"/>
          <w:sz w:val="24"/>
          <w:szCs w:val="24"/>
          <w:lang w:val="pt-PT"/>
        </w:rPr>
        <w:t xml:space="preserve">: </w:t>
      </w:r>
      <w:r w:rsidR="006F0A1F" w:rsidRPr="00F2347A">
        <w:rPr>
          <w:rFonts w:ascii="Times New Roman" w:hAnsi="Times New Roman" w:cs="Times New Roman"/>
          <w:sz w:val="24"/>
          <w:szCs w:val="24"/>
          <w:lang w:val="pt-PT"/>
        </w:rPr>
        <w:t>paradoxal e cont</w:t>
      </w:r>
      <w:r w:rsidR="008A6852" w:rsidRPr="00F2347A">
        <w:rPr>
          <w:rFonts w:ascii="Times New Roman" w:hAnsi="Times New Roman" w:cs="Times New Roman"/>
          <w:sz w:val="24"/>
          <w:szCs w:val="24"/>
          <w:lang w:val="pt-PT"/>
        </w:rPr>
        <w:t>raditoriamente, com a contínua</w:t>
      </w:r>
      <w:r w:rsidR="006F0A1F" w:rsidRPr="00F2347A">
        <w:rPr>
          <w:rFonts w:ascii="Times New Roman" w:hAnsi="Times New Roman" w:cs="Times New Roman"/>
          <w:sz w:val="24"/>
          <w:szCs w:val="24"/>
          <w:lang w:val="pt-PT"/>
        </w:rPr>
        <w:t xml:space="preserve"> revolução tecnológica, coexistem por um lado os implementos de tecnologia mais avançada</w:t>
      </w:r>
      <w:r w:rsidR="00CC4717" w:rsidRPr="00F2347A">
        <w:rPr>
          <w:rFonts w:ascii="Times New Roman" w:hAnsi="Times New Roman" w:cs="Times New Roman"/>
          <w:sz w:val="24"/>
          <w:szCs w:val="24"/>
          <w:lang w:val="pt-PT"/>
        </w:rPr>
        <w:t>, de ponta, e por outro</w:t>
      </w:r>
      <w:r w:rsidR="006F0A1F" w:rsidRPr="00F2347A">
        <w:rPr>
          <w:rFonts w:ascii="Times New Roman" w:hAnsi="Times New Roman" w:cs="Times New Roman"/>
          <w:sz w:val="24"/>
          <w:szCs w:val="24"/>
          <w:lang w:val="pt-PT"/>
        </w:rPr>
        <w:t xml:space="preserve"> formas de trabalho há tempo execradas e banidas pela luta sindical ao longo da história.</w:t>
      </w:r>
      <w:r w:rsidR="007276F0" w:rsidRPr="00F2347A">
        <w:rPr>
          <w:rFonts w:ascii="Times New Roman" w:hAnsi="Times New Roman" w:cs="Times New Roman"/>
          <w:sz w:val="24"/>
          <w:szCs w:val="24"/>
          <w:lang w:val="pt-PT"/>
        </w:rPr>
        <w:t xml:space="preserve"> Como afirma o sociólogo José de Souza Martins, podem conviver lado a lado formas não capitalistas dentro de um sistema capitalista de produção.</w:t>
      </w:r>
    </w:p>
    <w:p w:rsidR="00FB6356" w:rsidRPr="00F2347A" w:rsidRDefault="0071419D"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Outras causas dos deslocamentos de massa estão</w:t>
      </w:r>
      <w:r w:rsidR="00842115" w:rsidRPr="00F2347A">
        <w:rPr>
          <w:rFonts w:ascii="Times New Roman" w:hAnsi="Times New Roman" w:cs="Times New Roman"/>
          <w:sz w:val="24"/>
          <w:szCs w:val="24"/>
          <w:lang w:val="pt-PT"/>
        </w:rPr>
        <w:t xml:space="preserve"> relacionadas, como vimos</w:t>
      </w:r>
      <w:r w:rsidR="00537D84" w:rsidRPr="00F2347A">
        <w:rPr>
          <w:rFonts w:ascii="Times New Roman" w:hAnsi="Times New Roman" w:cs="Times New Roman"/>
          <w:sz w:val="24"/>
          <w:szCs w:val="24"/>
          <w:lang w:val="pt-PT"/>
        </w:rPr>
        <w:t xml:space="preserve"> acima</w:t>
      </w:r>
      <w:r w:rsidR="00CC4717" w:rsidRPr="00F2347A">
        <w:rPr>
          <w:rFonts w:ascii="Times New Roman" w:hAnsi="Times New Roman" w:cs="Times New Roman"/>
          <w:sz w:val="24"/>
          <w:szCs w:val="24"/>
          <w:lang w:val="pt-PT"/>
        </w:rPr>
        <w:t>, com a</w:t>
      </w:r>
      <w:r w:rsidRPr="00F2347A">
        <w:rPr>
          <w:rFonts w:ascii="Times New Roman" w:hAnsi="Times New Roman" w:cs="Times New Roman"/>
          <w:sz w:val="24"/>
          <w:szCs w:val="24"/>
          <w:lang w:val="pt-PT"/>
        </w:rPr>
        <w:t xml:space="preserve"> perseguição política, </w:t>
      </w:r>
      <w:r w:rsidR="00537D84" w:rsidRPr="00F2347A">
        <w:rPr>
          <w:rFonts w:ascii="Times New Roman" w:hAnsi="Times New Roman" w:cs="Times New Roman"/>
          <w:sz w:val="24"/>
          <w:szCs w:val="24"/>
          <w:lang w:val="pt-PT"/>
        </w:rPr>
        <w:t>ideoló</w:t>
      </w:r>
      <w:r w:rsidRPr="00F2347A">
        <w:rPr>
          <w:rFonts w:ascii="Times New Roman" w:hAnsi="Times New Roman" w:cs="Times New Roman"/>
          <w:sz w:val="24"/>
          <w:szCs w:val="24"/>
          <w:lang w:val="pt-PT"/>
        </w:rPr>
        <w:t>gica ou religiosa</w:t>
      </w:r>
      <w:r w:rsidR="00EF7254" w:rsidRPr="00F2347A">
        <w:rPr>
          <w:rFonts w:ascii="Times New Roman" w:hAnsi="Times New Roman" w:cs="Times New Roman"/>
          <w:sz w:val="24"/>
          <w:szCs w:val="24"/>
          <w:lang w:val="pt-PT"/>
        </w:rPr>
        <w:t xml:space="preserve"> que obriga</w:t>
      </w:r>
      <w:r w:rsidR="003240E5" w:rsidRPr="00F2347A">
        <w:rPr>
          <w:rFonts w:ascii="Times New Roman" w:hAnsi="Times New Roman" w:cs="Times New Roman"/>
          <w:sz w:val="24"/>
          <w:szCs w:val="24"/>
          <w:lang w:val="pt-PT"/>
        </w:rPr>
        <w:t xml:space="preserve"> à fuga</w:t>
      </w:r>
      <w:r w:rsidR="009D7BF2" w:rsidRPr="00F2347A">
        <w:rPr>
          <w:rFonts w:ascii="Times New Roman" w:hAnsi="Times New Roman" w:cs="Times New Roman"/>
          <w:sz w:val="24"/>
          <w:szCs w:val="24"/>
          <w:lang w:val="pt-PT"/>
        </w:rPr>
        <w:t>;</w:t>
      </w:r>
      <w:r w:rsidRPr="00F2347A">
        <w:rPr>
          <w:rFonts w:ascii="Times New Roman" w:hAnsi="Times New Roman" w:cs="Times New Roman"/>
          <w:sz w:val="24"/>
          <w:szCs w:val="24"/>
          <w:lang w:val="pt-PT"/>
        </w:rPr>
        <w:t xml:space="preserve"> com formas de preconceito, </w:t>
      </w:r>
      <w:r w:rsidR="009D7BF2" w:rsidRPr="00F2347A">
        <w:rPr>
          <w:rFonts w:ascii="Times New Roman" w:hAnsi="Times New Roman" w:cs="Times New Roman"/>
          <w:sz w:val="24"/>
          <w:szCs w:val="24"/>
          <w:lang w:val="pt-PT"/>
        </w:rPr>
        <w:t>xenof</w:t>
      </w:r>
      <w:r w:rsidRPr="00F2347A">
        <w:rPr>
          <w:rFonts w:ascii="Times New Roman" w:hAnsi="Times New Roman" w:cs="Times New Roman"/>
          <w:sz w:val="24"/>
          <w:szCs w:val="24"/>
          <w:lang w:val="pt-PT"/>
        </w:rPr>
        <w:t>obia e discriminação</w:t>
      </w:r>
      <w:r w:rsidR="00CC4717" w:rsidRPr="00F2347A">
        <w:rPr>
          <w:rFonts w:ascii="Times New Roman" w:hAnsi="Times New Roman" w:cs="Times New Roman"/>
          <w:sz w:val="24"/>
          <w:szCs w:val="24"/>
          <w:lang w:val="pt-PT"/>
        </w:rPr>
        <w:t xml:space="preserve"> étnica</w:t>
      </w:r>
      <w:r w:rsidR="009D7BF2" w:rsidRPr="00F2347A">
        <w:rPr>
          <w:rFonts w:ascii="Times New Roman" w:hAnsi="Times New Roman" w:cs="Times New Roman"/>
          <w:sz w:val="24"/>
          <w:szCs w:val="24"/>
          <w:lang w:val="pt-PT"/>
        </w:rPr>
        <w:t xml:space="preserve"> ou de credo; com os conflitos armados dentro de um mesmo país (p.ex. Libano)</w:t>
      </w:r>
      <w:r w:rsidR="00842115" w:rsidRPr="00F2347A">
        <w:rPr>
          <w:rFonts w:ascii="Times New Roman" w:hAnsi="Times New Roman" w:cs="Times New Roman"/>
          <w:sz w:val="24"/>
          <w:szCs w:val="24"/>
          <w:lang w:val="pt-PT"/>
        </w:rPr>
        <w:t xml:space="preserve"> ou entre dois Estados </w:t>
      </w:r>
      <w:r w:rsidR="00EF7254" w:rsidRPr="00F2347A">
        <w:rPr>
          <w:rFonts w:ascii="Times New Roman" w:hAnsi="Times New Roman" w:cs="Times New Roman"/>
          <w:sz w:val="24"/>
          <w:szCs w:val="24"/>
          <w:lang w:val="pt-PT"/>
        </w:rPr>
        <w:t>diferentes</w:t>
      </w:r>
      <w:r w:rsidR="00CC46B6" w:rsidRPr="00F2347A">
        <w:rPr>
          <w:rFonts w:ascii="Times New Roman" w:hAnsi="Times New Roman" w:cs="Times New Roman"/>
          <w:sz w:val="24"/>
          <w:szCs w:val="24"/>
          <w:lang w:val="pt-PT"/>
        </w:rPr>
        <w:t xml:space="preserve"> e beligerantes </w:t>
      </w:r>
      <w:r w:rsidR="00EF7254" w:rsidRPr="00F2347A">
        <w:rPr>
          <w:rFonts w:ascii="Times New Roman" w:hAnsi="Times New Roman" w:cs="Times New Roman"/>
          <w:sz w:val="24"/>
          <w:szCs w:val="24"/>
          <w:lang w:val="pt-PT"/>
        </w:rPr>
        <w:t xml:space="preserve"> </w:t>
      </w:r>
      <w:r w:rsidR="00842115" w:rsidRPr="00F2347A">
        <w:rPr>
          <w:rFonts w:ascii="Times New Roman" w:hAnsi="Times New Roman" w:cs="Times New Roman"/>
          <w:sz w:val="24"/>
          <w:szCs w:val="24"/>
          <w:lang w:val="pt-PT"/>
        </w:rPr>
        <w:t>(p.ex. Israel e Palestina</w:t>
      </w:r>
      <w:r w:rsidR="00EF7254" w:rsidRPr="00F2347A">
        <w:rPr>
          <w:rFonts w:ascii="Times New Roman" w:hAnsi="Times New Roman" w:cs="Times New Roman"/>
          <w:sz w:val="24"/>
          <w:szCs w:val="24"/>
          <w:lang w:val="pt-PT"/>
        </w:rPr>
        <w:t>, Rússia e Ucrânia</w:t>
      </w:r>
      <w:r w:rsidR="00842115" w:rsidRPr="00F2347A">
        <w:rPr>
          <w:rFonts w:ascii="Times New Roman" w:hAnsi="Times New Roman" w:cs="Times New Roman"/>
          <w:sz w:val="24"/>
          <w:szCs w:val="24"/>
          <w:lang w:val="pt-PT"/>
        </w:rPr>
        <w:t>)</w:t>
      </w:r>
      <w:r w:rsidR="003240E5" w:rsidRPr="00F2347A">
        <w:rPr>
          <w:rFonts w:ascii="Times New Roman" w:hAnsi="Times New Roman" w:cs="Times New Roman"/>
          <w:sz w:val="24"/>
          <w:szCs w:val="24"/>
          <w:lang w:val="pt-PT"/>
        </w:rPr>
        <w:t xml:space="preserve">; </w:t>
      </w:r>
      <w:r w:rsidR="00B3137D" w:rsidRPr="00F2347A">
        <w:rPr>
          <w:rFonts w:ascii="Times New Roman" w:hAnsi="Times New Roman" w:cs="Times New Roman"/>
          <w:sz w:val="24"/>
          <w:szCs w:val="24"/>
          <w:lang w:val="pt-PT"/>
        </w:rPr>
        <w:t xml:space="preserve">com os confrontos entre facções rebeldes e as forças do exécito (p.ex. Colômbia); </w:t>
      </w:r>
      <w:r w:rsidR="003240E5" w:rsidRPr="00F2347A">
        <w:rPr>
          <w:rFonts w:ascii="Times New Roman" w:hAnsi="Times New Roman" w:cs="Times New Roman"/>
          <w:sz w:val="24"/>
          <w:szCs w:val="24"/>
          <w:lang w:val="pt-PT"/>
        </w:rPr>
        <w:t xml:space="preserve">com a violência em todas as suas formas, particularmente o tráfico de seres humanos provocado pelo crime organizado; com </w:t>
      </w:r>
      <w:r w:rsidR="007C0AF0" w:rsidRPr="00F2347A">
        <w:rPr>
          <w:rFonts w:ascii="Times New Roman" w:hAnsi="Times New Roman" w:cs="Times New Roman"/>
          <w:sz w:val="24"/>
          <w:szCs w:val="24"/>
          <w:lang w:val="pt-PT"/>
        </w:rPr>
        <w:t xml:space="preserve">a </w:t>
      </w:r>
      <w:r w:rsidR="003240E5" w:rsidRPr="00F2347A">
        <w:rPr>
          <w:rFonts w:ascii="Times New Roman" w:hAnsi="Times New Roman" w:cs="Times New Roman"/>
          <w:sz w:val="24"/>
          <w:szCs w:val="24"/>
          <w:lang w:val="pt-PT"/>
        </w:rPr>
        <w:t>disputa pelo controle do tráfico de drogas e armas</w:t>
      </w:r>
      <w:r w:rsidR="00E271E7" w:rsidRPr="00F2347A">
        <w:rPr>
          <w:rFonts w:ascii="Times New Roman" w:hAnsi="Times New Roman" w:cs="Times New Roman"/>
          <w:sz w:val="24"/>
          <w:szCs w:val="24"/>
          <w:lang w:val="pt-PT"/>
        </w:rPr>
        <w:t xml:space="preserve"> (p.ex. México, Colômbia e Brasil)</w:t>
      </w:r>
      <w:r w:rsidR="003240E5" w:rsidRPr="00F2347A">
        <w:rPr>
          <w:rFonts w:ascii="Times New Roman" w:hAnsi="Times New Roman" w:cs="Times New Roman"/>
          <w:sz w:val="24"/>
          <w:szCs w:val="24"/>
          <w:lang w:val="pt-PT"/>
        </w:rPr>
        <w:t>;</w:t>
      </w:r>
      <w:r w:rsidR="00E271E7" w:rsidRPr="00F2347A">
        <w:rPr>
          <w:rFonts w:ascii="Times New Roman" w:hAnsi="Times New Roman" w:cs="Times New Roman"/>
          <w:sz w:val="24"/>
          <w:szCs w:val="24"/>
          <w:lang w:val="pt-PT"/>
        </w:rPr>
        <w:t xml:space="preserve"> com o trabalho temporário, o qual, no decorrer</w:t>
      </w:r>
      <w:r w:rsidR="007C0AF0" w:rsidRPr="00F2347A">
        <w:rPr>
          <w:rFonts w:ascii="Times New Roman" w:hAnsi="Times New Roman" w:cs="Times New Roman"/>
          <w:sz w:val="24"/>
          <w:szCs w:val="24"/>
          <w:lang w:val="pt-PT"/>
        </w:rPr>
        <w:t xml:space="preserve"> dos anos pode levar a uma migração </w:t>
      </w:r>
      <w:r w:rsidR="00CC46B6" w:rsidRPr="00F2347A">
        <w:rPr>
          <w:rFonts w:ascii="Times New Roman" w:hAnsi="Times New Roman" w:cs="Times New Roman"/>
          <w:sz w:val="24"/>
          <w:szCs w:val="24"/>
          <w:lang w:val="pt-PT"/>
        </w:rPr>
        <w:t>definitiva</w:t>
      </w:r>
      <w:r w:rsidR="00FB6356" w:rsidRPr="00F2347A">
        <w:rPr>
          <w:rFonts w:ascii="Times New Roman" w:hAnsi="Times New Roman" w:cs="Times New Roman"/>
          <w:sz w:val="24"/>
          <w:szCs w:val="24"/>
          <w:lang w:val="pt-PT"/>
        </w:rPr>
        <w:t>.</w:t>
      </w:r>
    </w:p>
    <w:p w:rsidR="00507FF0" w:rsidRPr="000E0750" w:rsidRDefault="00704167" w:rsidP="00FD6E32">
      <w:pPr>
        <w:pStyle w:val="Paragrafoelenco"/>
        <w:numPr>
          <w:ilvl w:val="0"/>
          <w:numId w:val="2"/>
        </w:numPr>
        <w:spacing w:after="120" w:line="240" w:lineRule="auto"/>
        <w:rPr>
          <w:rFonts w:ascii="Times New Roman" w:hAnsi="Times New Roman" w:cs="Times New Roman"/>
          <w:b/>
          <w:sz w:val="24"/>
          <w:szCs w:val="24"/>
          <w:lang w:val="pt-PT"/>
        </w:rPr>
      </w:pPr>
      <w:r w:rsidRPr="000E0750">
        <w:rPr>
          <w:rFonts w:ascii="Times New Roman" w:hAnsi="Times New Roman" w:cs="Times New Roman"/>
          <w:b/>
          <w:sz w:val="24"/>
          <w:szCs w:val="24"/>
          <w:lang w:val="pt-PT"/>
        </w:rPr>
        <w:t xml:space="preserve">Um olhar </w:t>
      </w:r>
      <w:r w:rsidR="008E3193" w:rsidRPr="000E0750">
        <w:rPr>
          <w:rFonts w:ascii="Times New Roman" w:hAnsi="Times New Roman" w:cs="Times New Roman"/>
          <w:b/>
          <w:sz w:val="24"/>
          <w:szCs w:val="24"/>
          <w:lang w:val="pt-PT"/>
        </w:rPr>
        <w:t>bíblico-</w:t>
      </w:r>
      <w:r w:rsidRPr="000E0750">
        <w:rPr>
          <w:rFonts w:ascii="Times New Roman" w:hAnsi="Times New Roman" w:cs="Times New Roman"/>
          <w:b/>
          <w:sz w:val="24"/>
          <w:szCs w:val="24"/>
          <w:lang w:val="pt-PT"/>
        </w:rPr>
        <w:t>teológico-pastoral</w:t>
      </w:r>
    </w:p>
    <w:p w:rsidR="001319B7" w:rsidRPr="00F2347A" w:rsidRDefault="00311228"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 xml:space="preserve">Existem três maneiras de ler o fenômeno das migrações à luz da Palavra de Deus. A primeira se reduz a tomar um episódio bíblico ou um determinado livro – respectivamente os Discípulos de Emaús ou o Livro </w:t>
      </w:r>
      <w:r w:rsidR="0062385D" w:rsidRPr="00F2347A">
        <w:rPr>
          <w:rFonts w:ascii="Times New Roman" w:hAnsi="Times New Roman" w:cs="Times New Roman"/>
          <w:sz w:val="24"/>
          <w:szCs w:val="24"/>
          <w:lang w:val="pt-PT"/>
        </w:rPr>
        <w:t>de Rute – e a partir dessa aproximação</w:t>
      </w:r>
      <w:r w:rsidRPr="00F2347A">
        <w:rPr>
          <w:rFonts w:ascii="Times New Roman" w:hAnsi="Times New Roman" w:cs="Times New Roman"/>
          <w:sz w:val="24"/>
          <w:szCs w:val="24"/>
          <w:lang w:val="pt-PT"/>
        </w:rPr>
        <w:t xml:space="preserve"> busca aprofundar o tema. A segunda toma textos bíblicos que se relacionam à temática migratória, costurando com eles uma reflexão de caráter teológico, espiritual ou pastoral. A terceira, por fim, trata de ler toda a Palavra de Deus na perspectiva da mobilidade humana, com o enfoque de uma teologia ou espiritualidade do caminho. </w:t>
      </w:r>
      <w:r w:rsidR="0062385D" w:rsidRPr="00F2347A">
        <w:rPr>
          <w:rFonts w:ascii="Times New Roman" w:hAnsi="Times New Roman" w:cs="Times New Roman"/>
          <w:sz w:val="24"/>
          <w:szCs w:val="24"/>
          <w:lang w:val="pt-PT"/>
        </w:rPr>
        <w:t>Sem desconsiderar as demais vias, s</w:t>
      </w:r>
      <w:r w:rsidRPr="00F2347A">
        <w:rPr>
          <w:rFonts w:ascii="Times New Roman" w:hAnsi="Times New Roman" w:cs="Times New Roman"/>
          <w:sz w:val="24"/>
          <w:szCs w:val="24"/>
          <w:lang w:val="pt-PT"/>
        </w:rPr>
        <w:t>eguiremos esta últi</w:t>
      </w:r>
      <w:r w:rsidR="0062385D" w:rsidRPr="00F2347A">
        <w:rPr>
          <w:rFonts w:ascii="Times New Roman" w:hAnsi="Times New Roman" w:cs="Times New Roman"/>
          <w:sz w:val="24"/>
          <w:szCs w:val="24"/>
          <w:lang w:val="pt-PT"/>
        </w:rPr>
        <w:t>ma</w:t>
      </w:r>
      <w:r w:rsidRPr="00F2347A">
        <w:rPr>
          <w:rFonts w:ascii="Times New Roman" w:hAnsi="Times New Roman" w:cs="Times New Roman"/>
          <w:sz w:val="24"/>
          <w:szCs w:val="24"/>
          <w:lang w:val="pt-PT"/>
        </w:rPr>
        <w:t xml:space="preserve">, tomando apenas alguns </w:t>
      </w:r>
      <w:r w:rsidRPr="00F2347A">
        <w:rPr>
          <w:rFonts w:ascii="Times New Roman" w:hAnsi="Times New Roman" w:cs="Times New Roman"/>
          <w:sz w:val="24"/>
          <w:szCs w:val="24"/>
          <w:lang w:val="pt-PT"/>
        </w:rPr>
        <w:lastRenderedPageBreak/>
        <w:t>textos paradigmáticos, do Antigo Testamento e outro do Novo Testamento, para ilustrar essa ex</w:t>
      </w:r>
      <w:r w:rsidR="006122C1" w:rsidRPr="00F2347A">
        <w:rPr>
          <w:rFonts w:ascii="Times New Roman" w:hAnsi="Times New Roman" w:cs="Times New Roman"/>
          <w:sz w:val="24"/>
          <w:szCs w:val="24"/>
          <w:lang w:val="pt-PT"/>
        </w:rPr>
        <w:t>periência de um povo a caminho.</w:t>
      </w:r>
    </w:p>
    <w:p w:rsidR="00704167" w:rsidRPr="00F2347A" w:rsidRDefault="00704167" w:rsidP="00FD6E32">
      <w:pPr>
        <w:pStyle w:val="Paragrafoelenco"/>
        <w:numPr>
          <w:ilvl w:val="0"/>
          <w:numId w:val="5"/>
        </w:numPr>
        <w:spacing w:after="120" w:line="240" w:lineRule="auto"/>
        <w:rPr>
          <w:rFonts w:ascii="Times New Roman" w:hAnsi="Times New Roman" w:cs="Times New Roman"/>
          <w:b/>
          <w:i/>
          <w:sz w:val="24"/>
          <w:szCs w:val="24"/>
          <w:lang w:val="pt-PT"/>
        </w:rPr>
      </w:pPr>
      <w:r w:rsidRPr="00F2347A">
        <w:rPr>
          <w:rFonts w:ascii="Times New Roman" w:hAnsi="Times New Roman" w:cs="Times New Roman"/>
          <w:b/>
          <w:i/>
          <w:sz w:val="24"/>
          <w:szCs w:val="24"/>
          <w:lang w:val="pt-PT"/>
        </w:rPr>
        <w:t>Olhar</w:t>
      </w:r>
      <w:r w:rsidR="001319B7" w:rsidRPr="00F2347A">
        <w:rPr>
          <w:rFonts w:ascii="Times New Roman" w:hAnsi="Times New Roman" w:cs="Times New Roman"/>
          <w:b/>
          <w:i/>
          <w:sz w:val="24"/>
          <w:szCs w:val="24"/>
          <w:lang w:val="pt-PT"/>
        </w:rPr>
        <w:t xml:space="preserve"> o migrante com os olhos de Deus</w:t>
      </w:r>
    </w:p>
    <w:p w:rsidR="001319B7" w:rsidRPr="00F2347A" w:rsidRDefault="001319B7"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 xml:space="preserve">Com relação à antiga aliança podemos focalizar o olhar sobre o que os especialistas chamam de “credo histórico” do Povo de Israel: Dt 26, 5-10, em sua versão mais elaborada e Ex 3, 7-10, numa versão mais primitiva. Trata-se, como se sabe, da experiência que ajudou a fundar o próprio Israel enquanto Povo de Deus. Confrontando as duas versões, encontraremos quarto verbos na primeira pessoa do singular, todos atribuídos a Deus, que nos apontam para um fio condutor que haverá de permear toda a Bíblia. Diz Javé: eu </w:t>
      </w:r>
      <w:r w:rsidRPr="00F2347A">
        <w:rPr>
          <w:rFonts w:ascii="Times New Roman" w:hAnsi="Times New Roman" w:cs="Times New Roman"/>
          <w:i/>
          <w:sz w:val="24"/>
          <w:szCs w:val="24"/>
          <w:lang w:val="pt-PT"/>
        </w:rPr>
        <w:t>vi</w:t>
      </w:r>
      <w:r w:rsidRPr="00F2347A">
        <w:rPr>
          <w:rFonts w:ascii="Times New Roman" w:hAnsi="Times New Roman" w:cs="Times New Roman"/>
          <w:sz w:val="24"/>
          <w:szCs w:val="24"/>
          <w:lang w:val="pt-PT"/>
        </w:rPr>
        <w:t xml:space="preserve"> a aflição do meu povo no Egito, eu </w:t>
      </w:r>
      <w:r w:rsidRPr="00F2347A">
        <w:rPr>
          <w:rFonts w:ascii="Times New Roman" w:hAnsi="Times New Roman" w:cs="Times New Roman"/>
          <w:i/>
          <w:sz w:val="24"/>
          <w:szCs w:val="24"/>
          <w:lang w:val="pt-PT"/>
        </w:rPr>
        <w:t>ouvi</w:t>
      </w:r>
      <w:r w:rsidRPr="00F2347A">
        <w:rPr>
          <w:rFonts w:ascii="Times New Roman" w:hAnsi="Times New Roman" w:cs="Times New Roman"/>
          <w:sz w:val="24"/>
          <w:szCs w:val="24"/>
          <w:lang w:val="pt-PT"/>
        </w:rPr>
        <w:t xml:space="preserve"> seu clamor sob o peso da escravidão, eu </w:t>
      </w:r>
      <w:r w:rsidRPr="00F2347A">
        <w:rPr>
          <w:rFonts w:ascii="Times New Roman" w:hAnsi="Times New Roman" w:cs="Times New Roman"/>
          <w:i/>
          <w:sz w:val="24"/>
          <w:szCs w:val="24"/>
          <w:lang w:val="pt-PT"/>
        </w:rPr>
        <w:t>conheço</w:t>
      </w:r>
      <w:r w:rsidRPr="00F2347A">
        <w:rPr>
          <w:rFonts w:ascii="Times New Roman" w:hAnsi="Times New Roman" w:cs="Times New Roman"/>
          <w:sz w:val="24"/>
          <w:szCs w:val="24"/>
          <w:lang w:val="pt-PT"/>
        </w:rPr>
        <w:t xml:space="preserve"> seu sofrimento e eu </w:t>
      </w:r>
      <w:r w:rsidRPr="00F2347A">
        <w:rPr>
          <w:rFonts w:ascii="Times New Roman" w:hAnsi="Times New Roman" w:cs="Times New Roman"/>
          <w:i/>
          <w:sz w:val="24"/>
          <w:szCs w:val="24"/>
          <w:lang w:val="pt-PT"/>
        </w:rPr>
        <w:t>desci</w:t>
      </w:r>
      <w:r w:rsidRPr="00F2347A">
        <w:rPr>
          <w:rFonts w:ascii="Times New Roman" w:hAnsi="Times New Roman" w:cs="Times New Roman"/>
          <w:sz w:val="24"/>
          <w:szCs w:val="24"/>
          <w:lang w:val="pt-PT"/>
        </w:rPr>
        <w:t xml:space="preserve"> para libertá-lo e o conduzir a uma terra onde corre leite e mel.</w:t>
      </w:r>
    </w:p>
    <w:p w:rsidR="001319B7" w:rsidRPr="00F2347A" w:rsidRDefault="004F1988" w:rsidP="00FD6E32">
      <w:pPr>
        <w:spacing w:after="120" w:line="240" w:lineRule="auto"/>
        <w:rPr>
          <w:rFonts w:ascii="Times New Roman" w:hAnsi="Times New Roman" w:cs="Times New Roman"/>
          <w:sz w:val="24"/>
          <w:szCs w:val="24"/>
          <w:lang w:val="pt-PT"/>
        </w:rPr>
      </w:pPr>
      <w:r>
        <w:rPr>
          <w:rFonts w:ascii="Times New Roman" w:hAnsi="Times New Roman" w:cs="Times New Roman"/>
          <w:sz w:val="24"/>
          <w:szCs w:val="24"/>
          <w:lang w:val="pt-PT"/>
        </w:rPr>
        <w:t>As quatr</w:t>
      </w:r>
      <w:r w:rsidR="001319B7" w:rsidRPr="00F2347A">
        <w:rPr>
          <w:rFonts w:ascii="Times New Roman" w:hAnsi="Times New Roman" w:cs="Times New Roman"/>
          <w:sz w:val="24"/>
          <w:szCs w:val="24"/>
          <w:lang w:val="pt-PT"/>
        </w:rPr>
        <w:t xml:space="preserve">o formaas verbais – </w:t>
      </w:r>
      <w:r w:rsidR="001319B7" w:rsidRPr="00F2347A">
        <w:rPr>
          <w:rFonts w:ascii="Times New Roman" w:hAnsi="Times New Roman" w:cs="Times New Roman"/>
          <w:i/>
          <w:sz w:val="24"/>
          <w:szCs w:val="24"/>
          <w:lang w:val="pt-PT"/>
        </w:rPr>
        <w:t>vi, ouvi, conheço e desci</w:t>
      </w:r>
      <w:r w:rsidR="001319B7" w:rsidRPr="00F2347A">
        <w:rPr>
          <w:rFonts w:ascii="Times New Roman" w:hAnsi="Times New Roman" w:cs="Times New Roman"/>
          <w:sz w:val="24"/>
          <w:szCs w:val="24"/>
          <w:lang w:val="pt-PT"/>
        </w:rPr>
        <w:t xml:space="preserve"> – denotam que, por ocasião de sua “experiência fundante”, os israelitas desenvolveram a teologia e a espiritualidade de um Deus que não somente está atento à situação concreta do povo na terra da escravidão, mas sobretudo desce para acompanhá-lo nos caminhos do êxodo e do deserto</w:t>
      </w:r>
      <w:r w:rsidR="000175E4" w:rsidRPr="00F2347A">
        <w:rPr>
          <w:rFonts w:ascii="Times New Roman" w:hAnsi="Times New Roman" w:cs="Times New Roman"/>
          <w:sz w:val="24"/>
          <w:szCs w:val="24"/>
          <w:lang w:val="pt-PT"/>
        </w:rPr>
        <w:t>; mais tarde, do exílio e da diá</w:t>
      </w:r>
      <w:r w:rsidR="001319B7" w:rsidRPr="00F2347A">
        <w:rPr>
          <w:rFonts w:ascii="Times New Roman" w:hAnsi="Times New Roman" w:cs="Times New Roman"/>
          <w:sz w:val="24"/>
          <w:szCs w:val="24"/>
          <w:lang w:val="pt-PT"/>
        </w:rPr>
        <w:t>spora. Esse ato de descer se realizará plenamente com o mistério da encarnação. Aqui o importante é sublinhar a sensibilidade e solidariedade de um Deus próximo e que, frente à opressão do Faraó, toma partido em fav</w:t>
      </w:r>
      <w:r w:rsidR="00360D76">
        <w:rPr>
          <w:rFonts w:ascii="Times New Roman" w:hAnsi="Times New Roman" w:cs="Times New Roman"/>
          <w:sz w:val="24"/>
          <w:szCs w:val="24"/>
          <w:lang w:val="pt-PT"/>
        </w:rPr>
        <w:t xml:space="preserve">or dos sofredores e humilhados. </w:t>
      </w:r>
      <w:r w:rsidR="001319B7" w:rsidRPr="00F2347A">
        <w:rPr>
          <w:rFonts w:ascii="Times New Roman" w:hAnsi="Times New Roman" w:cs="Times New Roman"/>
          <w:sz w:val="24"/>
          <w:szCs w:val="24"/>
          <w:lang w:val="pt-PT"/>
        </w:rPr>
        <w:t>Numa palavra, um Deus que privilegia os pobres, não pelo simples fato de serem pobres nem por serem necessariamente “bons”, e sim porque são vítimas de circunstâncias históricas adversas.</w:t>
      </w:r>
    </w:p>
    <w:p w:rsidR="001319B7" w:rsidRPr="00F2347A" w:rsidRDefault="001319B7"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 xml:space="preserve">O movimento profético, por sua vez, não faz senão atualizar essa mesma teologia e espiritualidade para os tempos conturbados da monarquia e do exílio. O binômio da aliança – libertação e promessa – se reveste de novo vigor. Daí seu tríplice enfoque do profetismo: a </w:t>
      </w:r>
      <w:r w:rsidRPr="00F2347A">
        <w:rPr>
          <w:rFonts w:ascii="Times New Roman" w:hAnsi="Times New Roman" w:cs="Times New Roman"/>
          <w:i/>
          <w:sz w:val="24"/>
          <w:szCs w:val="24"/>
          <w:lang w:val="pt-PT"/>
        </w:rPr>
        <w:t>lembrança</w:t>
      </w:r>
      <w:r w:rsidR="0071024B">
        <w:rPr>
          <w:rFonts w:ascii="Times New Roman" w:hAnsi="Times New Roman" w:cs="Times New Roman"/>
          <w:sz w:val="24"/>
          <w:szCs w:val="24"/>
          <w:lang w:val="pt-PT"/>
        </w:rPr>
        <w:t xml:space="preserve"> de que “foste</w:t>
      </w:r>
      <w:r w:rsidRPr="00F2347A">
        <w:rPr>
          <w:rFonts w:ascii="Times New Roman" w:hAnsi="Times New Roman" w:cs="Times New Roman"/>
          <w:sz w:val="24"/>
          <w:szCs w:val="24"/>
          <w:lang w:val="pt-PT"/>
        </w:rPr>
        <w:t xml:space="preserve"> escravo no Egito” e por isso agora nâo deves oprimir nem o estrangeiro que mora contigo e muito menos teu próprio irmão; a </w:t>
      </w:r>
      <w:r w:rsidRPr="00F2347A">
        <w:rPr>
          <w:rFonts w:ascii="Times New Roman" w:hAnsi="Times New Roman" w:cs="Times New Roman"/>
          <w:i/>
          <w:sz w:val="24"/>
          <w:szCs w:val="24"/>
          <w:lang w:val="pt-PT"/>
        </w:rPr>
        <w:t>denúncia</w:t>
      </w:r>
      <w:r w:rsidRPr="00F2347A">
        <w:rPr>
          <w:rFonts w:ascii="Times New Roman" w:hAnsi="Times New Roman" w:cs="Times New Roman"/>
          <w:sz w:val="24"/>
          <w:szCs w:val="24"/>
          <w:lang w:val="pt-PT"/>
        </w:rPr>
        <w:t xml:space="preserve"> frente às diversas formas de opressão, pois “vós chefes de Israel esqueceram o direito e a justiça, trituram os ossos do meu povo, fazendo dele carne de panela”, dirá o profeta Miquéias (Mq 3, 1-2); enfim, o </w:t>
      </w:r>
      <w:r w:rsidRPr="00F2347A">
        <w:rPr>
          <w:rFonts w:ascii="Times New Roman" w:hAnsi="Times New Roman" w:cs="Times New Roman"/>
          <w:i/>
          <w:sz w:val="24"/>
          <w:szCs w:val="24"/>
          <w:lang w:val="pt-PT"/>
        </w:rPr>
        <w:t>anúncio</w:t>
      </w:r>
      <w:r w:rsidRPr="00F2347A">
        <w:rPr>
          <w:rFonts w:ascii="Times New Roman" w:hAnsi="Times New Roman" w:cs="Times New Roman"/>
          <w:sz w:val="24"/>
          <w:szCs w:val="24"/>
          <w:lang w:val="pt-PT"/>
        </w:rPr>
        <w:t>, que aparece como o respiro de um povo oprimido, esperando a promessa da Jerusalém Celeste, de “um novo céu e uma nova terra” (Is 65, 17-25).</w:t>
      </w:r>
    </w:p>
    <w:p w:rsidR="001319B7" w:rsidRPr="00F2347A" w:rsidRDefault="00B7412B"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Quanto aos textos neotestamentários</w:t>
      </w:r>
      <w:r w:rsidR="001319B7" w:rsidRPr="00F2347A">
        <w:rPr>
          <w:rFonts w:ascii="Times New Roman" w:hAnsi="Times New Roman" w:cs="Times New Roman"/>
          <w:sz w:val="24"/>
          <w:szCs w:val="24"/>
          <w:lang w:val="pt-PT"/>
        </w:rPr>
        <w:t>, podemos deter-nos sobre dois textos de relevância fundamental. De um lado, logo na abertura de seu Ministério Público, o profeta itinerante de Nazaré (John P. Meier) toma o Livro de Isaías para anunciar aquilo que se convencionou chamar o “programa de Jesus” (Lc 4, 16-20; Is 61, 1-2). Revela-se desde o início sua predileção pelos oprimidos, escravos, prisioneiros e pobres, o que retoma em outros termos a expressão “órfão, viúva e estrangeiro” do AT. No coração do Mestre estão mergulhadas as raízes da “opção preferencial pelos pobres”, pois aí encontrarão carinho especial os marginalizados, indefesos, excluídos e migrantes – “eu era migrante e vocês me acolheram” (Mt 25,35).</w:t>
      </w:r>
    </w:p>
    <w:p w:rsidR="001319B7" w:rsidRPr="00F2347A" w:rsidRDefault="001319B7"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 xml:space="preserve">De outro lado, o evangelista Mateus costuma interromper a narrativa para introduzir pequenos resumos, como a sublinhar algo que não pode ser esquecido. “Jesus percorria todas as cidades e povoados…”, diz o texto. E prossegue: “Vendo as multidões cansadas e abatidas, teve compaixão porque eram como ovelhas sem pastor” (Mt 9, 35-38). Duas observações: primeiro, chamar a atenção para o verbo “percorrer”, o qual, por si só, demonstrando a prática pastoral de Jesus, poderia server para um bom retiro de conversão. Ele não se limita a esperar pelas pessoas no templo (ou na porta da Igreja), mas vai ao encontro dos peregrinos; segundo, entre tais </w:t>
      </w:r>
      <w:r w:rsidRPr="00F2347A">
        <w:rPr>
          <w:rFonts w:ascii="Times New Roman" w:hAnsi="Times New Roman" w:cs="Times New Roman"/>
          <w:sz w:val="24"/>
          <w:szCs w:val="24"/>
          <w:lang w:val="pt-PT"/>
        </w:rPr>
        <w:lastRenderedPageBreak/>
        <w:t>“multidões cansadas e abatidas”, cabe um destaque particular para o volume de migrantes que erram pelas estradas de todo o planeta, muitas vezes órfãos, sós e perdidos.</w:t>
      </w:r>
    </w:p>
    <w:p w:rsidR="00704167" w:rsidRPr="00F2347A" w:rsidRDefault="00704167" w:rsidP="00FD6E32">
      <w:pPr>
        <w:pStyle w:val="Paragrafoelenco"/>
        <w:numPr>
          <w:ilvl w:val="0"/>
          <w:numId w:val="5"/>
        </w:numPr>
        <w:spacing w:after="120" w:line="240" w:lineRule="auto"/>
        <w:rPr>
          <w:rFonts w:ascii="Times New Roman" w:hAnsi="Times New Roman" w:cs="Times New Roman"/>
          <w:b/>
          <w:i/>
          <w:sz w:val="24"/>
          <w:szCs w:val="24"/>
          <w:lang w:val="pt-PT"/>
        </w:rPr>
      </w:pPr>
      <w:r w:rsidRPr="00F2347A">
        <w:rPr>
          <w:rFonts w:ascii="Times New Roman" w:hAnsi="Times New Roman" w:cs="Times New Roman"/>
          <w:b/>
          <w:i/>
          <w:sz w:val="24"/>
          <w:szCs w:val="24"/>
          <w:lang w:val="pt-PT"/>
        </w:rPr>
        <w:t>Olhar a Deus com o</w:t>
      </w:r>
      <w:r w:rsidR="005C7FA3" w:rsidRPr="00F2347A">
        <w:rPr>
          <w:rFonts w:ascii="Times New Roman" w:hAnsi="Times New Roman" w:cs="Times New Roman"/>
          <w:b/>
          <w:i/>
          <w:sz w:val="24"/>
          <w:szCs w:val="24"/>
          <w:lang w:val="pt-PT"/>
        </w:rPr>
        <w:t>s olhos</w:t>
      </w:r>
      <w:r w:rsidRPr="00F2347A">
        <w:rPr>
          <w:rFonts w:ascii="Times New Roman" w:hAnsi="Times New Roman" w:cs="Times New Roman"/>
          <w:b/>
          <w:i/>
          <w:sz w:val="24"/>
          <w:szCs w:val="24"/>
          <w:lang w:val="pt-PT"/>
        </w:rPr>
        <w:t xml:space="preserve"> do migrante</w:t>
      </w:r>
    </w:p>
    <w:p w:rsidR="007356C8" w:rsidRPr="00F2347A" w:rsidRDefault="007356C8"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 xml:space="preserve">Quem muito caminha aprende a depurar não somente a bagagem, mas também a alma. Toda </w:t>
      </w:r>
      <w:r w:rsidR="00E84643" w:rsidRPr="00F2347A">
        <w:rPr>
          <w:rFonts w:ascii="Times New Roman" w:hAnsi="Times New Roman" w:cs="Times New Roman"/>
          <w:sz w:val="24"/>
          <w:szCs w:val="24"/>
          <w:lang w:val="pt-PT"/>
        </w:rPr>
        <w:t xml:space="preserve">a </w:t>
      </w:r>
      <w:r w:rsidRPr="00F2347A">
        <w:rPr>
          <w:rFonts w:ascii="Times New Roman" w:hAnsi="Times New Roman" w:cs="Times New Roman"/>
          <w:sz w:val="24"/>
          <w:szCs w:val="24"/>
          <w:lang w:val="pt-PT"/>
        </w:rPr>
        <w:t>longa travessia ensina a deixar de lado o que é supérfluo e ater-se ao que é essencial. O ato de migrar e remigrar ajuda a discernir o que é indispensável do que é negociável. O caminho, principalmente quando o vaivém se repete uma, duas, três ou mais vezes, traz como lição a sabedoria de despojar-se do que pesa e retarda os passos, para concentrar-se no foco, na meta, no horizonte da própria existência humana.</w:t>
      </w:r>
      <w:r w:rsidR="0079074A" w:rsidRPr="00F2347A">
        <w:rPr>
          <w:rFonts w:ascii="Times New Roman" w:hAnsi="Times New Roman" w:cs="Times New Roman"/>
          <w:sz w:val="24"/>
          <w:szCs w:val="24"/>
          <w:lang w:val="pt-PT"/>
        </w:rPr>
        <w:t xml:space="preserve"> Numa palavra, os pés do </w:t>
      </w:r>
      <w:r w:rsidR="00436EB5" w:rsidRPr="00F2347A">
        <w:rPr>
          <w:rFonts w:ascii="Times New Roman" w:hAnsi="Times New Roman" w:cs="Times New Roman"/>
          <w:sz w:val="24"/>
          <w:szCs w:val="24"/>
          <w:lang w:val="pt-PT"/>
        </w:rPr>
        <w:t>peregrino</w:t>
      </w:r>
      <w:r w:rsidR="0079074A" w:rsidRPr="00F2347A">
        <w:rPr>
          <w:rFonts w:ascii="Times New Roman" w:hAnsi="Times New Roman" w:cs="Times New Roman"/>
          <w:sz w:val="24"/>
          <w:szCs w:val="24"/>
          <w:lang w:val="pt-PT"/>
        </w:rPr>
        <w:t xml:space="preserve"> desenvolvem</w:t>
      </w:r>
      <w:r w:rsidR="00694245" w:rsidRPr="00F2347A">
        <w:rPr>
          <w:rFonts w:ascii="Times New Roman" w:hAnsi="Times New Roman" w:cs="Times New Roman"/>
          <w:sz w:val="24"/>
          <w:szCs w:val="24"/>
          <w:lang w:val="pt-PT"/>
        </w:rPr>
        <w:t xml:space="preserve"> uma</w:t>
      </w:r>
      <w:r w:rsidR="0079074A" w:rsidRPr="00F2347A">
        <w:rPr>
          <w:rFonts w:ascii="Times New Roman" w:hAnsi="Times New Roman" w:cs="Times New Roman"/>
          <w:sz w:val="24"/>
          <w:szCs w:val="24"/>
          <w:lang w:val="pt-PT"/>
        </w:rPr>
        <w:t xml:space="preserve"> mística</w:t>
      </w:r>
      <w:r w:rsidR="00436EB5" w:rsidRPr="00F2347A">
        <w:rPr>
          <w:rFonts w:ascii="Times New Roman" w:hAnsi="Times New Roman" w:cs="Times New Roman"/>
          <w:sz w:val="24"/>
          <w:szCs w:val="24"/>
          <w:lang w:val="pt-PT"/>
        </w:rPr>
        <w:t xml:space="preserve"> singular, no sentido de relativar “as muitas coisas” para absolutizar “uma só coisa” que é </w:t>
      </w:r>
      <w:r w:rsidR="00694245" w:rsidRPr="00F2347A">
        <w:rPr>
          <w:rFonts w:ascii="Times New Roman" w:hAnsi="Times New Roman" w:cs="Times New Roman"/>
          <w:sz w:val="24"/>
          <w:szCs w:val="24"/>
          <w:lang w:val="pt-PT"/>
        </w:rPr>
        <w:t xml:space="preserve">a mais </w:t>
      </w:r>
      <w:r w:rsidR="00C65454" w:rsidRPr="00F2347A">
        <w:rPr>
          <w:rFonts w:ascii="Times New Roman" w:hAnsi="Times New Roman" w:cs="Times New Roman"/>
          <w:sz w:val="24"/>
          <w:szCs w:val="24"/>
          <w:lang w:val="pt-PT"/>
        </w:rPr>
        <w:t>importante, como vemos no episódio que narra o encontro de Jesus na casa de Marta e Maria (Lc 10, 38-42).</w:t>
      </w:r>
      <w:r w:rsidR="00E84643" w:rsidRPr="00F2347A">
        <w:rPr>
          <w:rFonts w:ascii="Times New Roman" w:hAnsi="Times New Roman" w:cs="Times New Roman"/>
          <w:sz w:val="24"/>
          <w:szCs w:val="24"/>
          <w:lang w:val="pt-PT"/>
        </w:rPr>
        <w:t xml:space="preserve"> Além disso, de acordo com o </w:t>
      </w:r>
      <w:r w:rsidR="00E84643" w:rsidRPr="00F2347A">
        <w:rPr>
          <w:rFonts w:ascii="Times New Roman" w:hAnsi="Times New Roman" w:cs="Times New Roman"/>
          <w:i/>
          <w:sz w:val="24"/>
          <w:szCs w:val="24"/>
          <w:lang w:val="pt-PT"/>
        </w:rPr>
        <w:t>cor inquietum</w:t>
      </w:r>
      <w:r w:rsidR="00E84643" w:rsidRPr="00F2347A">
        <w:rPr>
          <w:rFonts w:ascii="Times New Roman" w:hAnsi="Times New Roman" w:cs="Times New Roman"/>
          <w:sz w:val="24"/>
          <w:szCs w:val="24"/>
          <w:lang w:val="pt-PT"/>
        </w:rPr>
        <w:t xml:space="preserve"> de Santo Agostinho, o migrante representa a condição de todo ser humano, peregrino na face da terr</w:t>
      </w:r>
      <w:r w:rsidR="00074B13">
        <w:rPr>
          <w:rFonts w:ascii="Times New Roman" w:hAnsi="Times New Roman" w:cs="Times New Roman"/>
          <w:sz w:val="24"/>
          <w:szCs w:val="24"/>
          <w:lang w:val="pt-PT"/>
        </w:rPr>
        <w:t>a, em busca da pátria definitiva</w:t>
      </w:r>
      <w:r w:rsidR="00E84643" w:rsidRPr="00F2347A">
        <w:rPr>
          <w:rFonts w:ascii="Times New Roman" w:hAnsi="Times New Roman" w:cs="Times New Roman"/>
          <w:sz w:val="24"/>
          <w:szCs w:val="24"/>
          <w:lang w:val="pt-PT"/>
        </w:rPr>
        <w:t>.</w:t>
      </w:r>
    </w:p>
    <w:p w:rsidR="00C65454" w:rsidRPr="00F2347A" w:rsidRDefault="00C65454"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De acordo com a Doutrina Social da Igreja (DSI), no coração de cada pessoa e no coração de cada cultura existem sementes do Verbo.</w:t>
      </w:r>
      <w:r w:rsidR="008D0EB5" w:rsidRPr="00F2347A">
        <w:rPr>
          <w:rFonts w:ascii="Times New Roman" w:hAnsi="Times New Roman" w:cs="Times New Roman"/>
          <w:sz w:val="24"/>
          <w:szCs w:val="24"/>
          <w:lang w:val="pt-PT"/>
        </w:rPr>
        <w:t xml:space="preserve"> Ao deslocar-se de um lado para outro, os migrantes são portadores de tais sementes. Lembrando o Bem-aventurado J. B. Scalabrini – “pai e apóstolo dos migrantes” – da mesma forma que as aves e os ventos transmitem o pólen que fecunda a vida, assim também </w:t>
      </w:r>
      <w:r w:rsidR="00811181" w:rsidRPr="00F2347A">
        <w:rPr>
          <w:rFonts w:ascii="Times New Roman" w:hAnsi="Times New Roman" w:cs="Times New Roman"/>
          <w:sz w:val="24"/>
          <w:szCs w:val="24"/>
          <w:lang w:val="pt-PT"/>
        </w:rPr>
        <w:t>os viajantes de tantas estradas levam consigo expressões e valores que fecundam a tradição cultural de outros povos. Nisso, a migração não deixa de ser um instrumento de evangelização</w:t>
      </w:r>
      <w:r w:rsidR="00B67D4D" w:rsidRPr="00F2347A">
        <w:rPr>
          <w:rFonts w:ascii="Times New Roman" w:hAnsi="Times New Roman" w:cs="Times New Roman"/>
          <w:sz w:val="24"/>
          <w:szCs w:val="24"/>
          <w:lang w:val="pt-PT"/>
        </w:rPr>
        <w:t xml:space="preserve"> </w:t>
      </w:r>
      <w:r w:rsidR="00FE7BAD" w:rsidRPr="00F2347A">
        <w:rPr>
          <w:rFonts w:ascii="Times New Roman" w:hAnsi="Times New Roman" w:cs="Times New Roman"/>
          <w:sz w:val="24"/>
          <w:szCs w:val="24"/>
          <w:lang w:val="pt-PT"/>
        </w:rPr>
        <w:t>que</w:t>
      </w:r>
      <w:r w:rsidR="00B67D4D" w:rsidRPr="00F2347A">
        <w:rPr>
          <w:rFonts w:ascii="Times New Roman" w:hAnsi="Times New Roman" w:cs="Times New Roman"/>
          <w:sz w:val="24"/>
          <w:szCs w:val="24"/>
          <w:lang w:val="pt-PT"/>
        </w:rPr>
        <w:t xml:space="preserve"> tende a</w:t>
      </w:r>
      <w:r w:rsidR="00FE7BAD" w:rsidRPr="00F2347A">
        <w:rPr>
          <w:rFonts w:ascii="Times New Roman" w:hAnsi="Times New Roman" w:cs="Times New Roman"/>
          <w:sz w:val="24"/>
          <w:szCs w:val="24"/>
          <w:lang w:val="pt-PT"/>
        </w:rPr>
        <w:t xml:space="preserve"> promove</w:t>
      </w:r>
      <w:r w:rsidR="00B67D4D" w:rsidRPr="00F2347A">
        <w:rPr>
          <w:rFonts w:ascii="Times New Roman" w:hAnsi="Times New Roman" w:cs="Times New Roman"/>
          <w:sz w:val="24"/>
          <w:szCs w:val="24"/>
          <w:lang w:val="pt-PT"/>
        </w:rPr>
        <w:t>r</w:t>
      </w:r>
      <w:r w:rsidR="00FE7BAD" w:rsidRPr="00F2347A">
        <w:rPr>
          <w:rFonts w:ascii="Times New Roman" w:hAnsi="Times New Roman" w:cs="Times New Roman"/>
          <w:sz w:val="24"/>
          <w:szCs w:val="24"/>
          <w:lang w:val="pt-PT"/>
        </w:rPr>
        <w:t xml:space="preserve"> uma depuração e purificação recíproca e permanente das culturas</w:t>
      </w:r>
      <w:r w:rsidR="00811181" w:rsidRPr="00F2347A">
        <w:rPr>
          <w:rFonts w:ascii="Times New Roman" w:hAnsi="Times New Roman" w:cs="Times New Roman"/>
          <w:sz w:val="24"/>
          <w:szCs w:val="24"/>
          <w:lang w:val="pt-PT"/>
        </w:rPr>
        <w:t>, como nos recorda o Documento de Aparecida.</w:t>
      </w:r>
      <w:r w:rsidR="0068294A" w:rsidRPr="00F2347A">
        <w:rPr>
          <w:rFonts w:ascii="Times New Roman" w:hAnsi="Times New Roman" w:cs="Times New Roman"/>
          <w:sz w:val="24"/>
          <w:szCs w:val="24"/>
          <w:lang w:val="pt-PT"/>
        </w:rPr>
        <w:t xml:space="preserve"> Além disso, o migrante jamais pode ser considerado apenas como vítima de exploração no mercado de trabalho. Se é verdade que</w:t>
      </w:r>
      <w:r w:rsidR="00E00B6B" w:rsidRPr="00F2347A">
        <w:rPr>
          <w:rFonts w:ascii="Times New Roman" w:hAnsi="Times New Roman" w:cs="Times New Roman"/>
          <w:sz w:val="24"/>
          <w:szCs w:val="24"/>
          <w:lang w:val="pt-PT"/>
        </w:rPr>
        <w:t>, por um lado,</w:t>
      </w:r>
      <w:r w:rsidR="0068294A" w:rsidRPr="00F2347A">
        <w:rPr>
          <w:rFonts w:ascii="Times New Roman" w:hAnsi="Times New Roman" w:cs="Times New Roman"/>
          <w:sz w:val="24"/>
          <w:szCs w:val="24"/>
          <w:lang w:val="pt-PT"/>
        </w:rPr>
        <w:t xml:space="preserve"> ele normalmente é forte candidato aos serviços mais sujos e pesados, mais perigosos e mal remunerados, também é certo que</w:t>
      </w:r>
      <w:r w:rsidR="00E00B6B" w:rsidRPr="00F2347A">
        <w:rPr>
          <w:rFonts w:ascii="Times New Roman" w:hAnsi="Times New Roman" w:cs="Times New Roman"/>
          <w:sz w:val="24"/>
          <w:szCs w:val="24"/>
          <w:lang w:val="pt-PT"/>
        </w:rPr>
        <w:t>, por outro lado,</w:t>
      </w:r>
      <w:r w:rsidR="001C0404" w:rsidRPr="00F2347A">
        <w:rPr>
          <w:rFonts w:ascii="Times New Roman" w:hAnsi="Times New Roman" w:cs="Times New Roman"/>
          <w:sz w:val="24"/>
          <w:szCs w:val="24"/>
          <w:lang w:val="pt-PT"/>
        </w:rPr>
        <w:t xml:space="preserve"> sua teimosia</w:t>
      </w:r>
      <w:r w:rsidR="0068294A" w:rsidRPr="00F2347A">
        <w:rPr>
          <w:rFonts w:ascii="Times New Roman" w:hAnsi="Times New Roman" w:cs="Times New Roman"/>
          <w:sz w:val="24"/>
          <w:szCs w:val="24"/>
          <w:lang w:val="pt-PT"/>
        </w:rPr>
        <w:t xml:space="preserve"> indômita e imbatível faz dele um protagonist</w:t>
      </w:r>
      <w:r w:rsidR="00F72592" w:rsidRPr="00F2347A">
        <w:rPr>
          <w:rFonts w:ascii="Times New Roman" w:hAnsi="Times New Roman" w:cs="Times New Roman"/>
          <w:sz w:val="24"/>
          <w:szCs w:val="24"/>
          <w:lang w:val="pt-PT"/>
        </w:rPr>
        <w:t>a</w:t>
      </w:r>
      <w:r w:rsidR="0068294A" w:rsidRPr="00F2347A">
        <w:rPr>
          <w:rFonts w:ascii="Times New Roman" w:hAnsi="Times New Roman" w:cs="Times New Roman"/>
          <w:sz w:val="24"/>
          <w:szCs w:val="24"/>
          <w:lang w:val="pt-PT"/>
        </w:rPr>
        <w:t xml:space="preserve"> e um profeta do futuro</w:t>
      </w:r>
      <w:r w:rsidR="00175765" w:rsidRPr="00F2347A">
        <w:rPr>
          <w:rFonts w:ascii="Times New Roman" w:hAnsi="Times New Roman" w:cs="Times New Roman"/>
          <w:sz w:val="24"/>
          <w:szCs w:val="24"/>
          <w:lang w:val="pt-PT"/>
        </w:rPr>
        <w:t>.</w:t>
      </w:r>
      <w:r w:rsidR="005E2923" w:rsidRPr="00F2347A">
        <w:rPr>
          <w:rFonts w:ascii="Times New Roman" w:hAnsi="Times New Roman" w:cs="Times New Roman"/>
          <w:sz w:val="24"/>
          <w:szCs w:val="24"/>
          <w:lang w:val="pt-PT"/>
        </w:rPr>
        <w:t xml:space="preserve"> Por caminhos inóspitos e hostis,</w:t>
      </w:r>
      <w:r w:rsidR="00F4742A" w:rsidRPr="00F2347A">
        <w:rPr>
          <w:rFonts w:ascii="Times New Roman" w:hAnsi="Times New Roman" w:cs="Times New Roman"/>
          <w:sz w:val="24"/>
          <w:szCs w:val="24"/>
          <w:lang w:val="pt-PT"/>
        </w:rPr>
        <w:t xml:space="preserve"> ou “por mares nunca dantes navegados” – na expressão do poeta português Camões – o </w:t>
      </w:r>
      <w:r w:rsidR="005D2C07" w:rsidRPr="00F2347A">
        <w:rPr>
          <w:rFonts w:ascii="Times New Roman" w:hAnsi="Times New Roman" w:cs="Times New Roman"/>
          <w:sz w:val="24"/>
          <w:szCs w:val="24"/>
          <w:lang w:val="pt-PT"/>
        </w:rPr>
        <w:t xml:space="preserve"> olhar voltado par</w:t>
      </w:r>
      <w:r w:rsidR="00F4742A" w:rsidRPr="00F2347A">
        <w:rPr>
          <w:rFonts w:ascii="Times New Roman" w:hAnsi="Times New Roman" w:cs="Times New Roman"/>
          <w:sz w:val="24"/>
          <w:szCs w:val="24"/>
          <w:lang w:val="pt-PT"/>
        </w:rPr>
        <w:t>a Deus costuma ser o farol d</w:t>
      </w:r>
      <w:r w:rsidR="005D2C07" w:rsidRPr="00F2347A">
        <w:rPr>
          <w:rFonts w:ascii="Times New Roman" w:hAnsi="Times New Roman" w:cs="Times New Roman"/>
          <w:sz w:val="24"/>
          <w:szCs w:val="24"/>
          <w:lang w:val="pt-PT"/>
        </w:rPr>
        <w:t>a “frágil embarcação”</w:t>
      </w:r>
      <w:r w:rsidR="00F4742A" w:rsidRPr="00F2347A">
        <w:rPr>
          <w:rFonts w:ascii="Times New Roman" w:hAnsi="Times New Roman" w:cs="Times New Roman"/>
          <w:sz w:val="24"/>
          <w:szCs w:val="24"/>
          <w:lang w:val="pt-PT"/>
        </w:rPr>
        <w:t xml:space="preserve"> de todo migrante</w:t>
      </w:r>
      <w:r w:rsidR="005D2C07" w:rsidRPr="00F2347A">
        <w:rPr>
          <w:rFonts w:ascii="Times New Roman" w:hAnsi="Times New Roman" w:cs="Times New Roman"/>
          <w:sz w:val="24"/>
          <w:szCs w:val="24"/>
          <w:lang w:val="pt-PT"/>
        </w:rPr>
        <w:t>.</w:t>
      </w:r>
    </w:p>
    <w:p w:rsidR="00FE5BFD" w:rsidRPr="00F2347A" w:rsidRDefault="00175765"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 xml:space="preserve">Nessa perspectiva, a fé </w:t>
      </w:r>
      <w:r w:rsidR="008169AF" w:rsidRPr="00F2347A">
        <w:rPr>
          <w:rFonts w:ascii="Times New Roman" w:hAnsi="Times New Roman" w:cs="Times New Roman"/>
          <w:sz w:val="24"/>
          <w:szCs w:val="24"/>
          <w:lang w:val="pt-PT"/>
        </w:rPr>
        <w:t xml:space="preserve">e a esperança </w:t>
      </w:r>
      <w:r w:rsidRPr="00F2347A">
        <w:rPr>
          <w:rFonts w:ascii="Times New Roman" w:hAnsi="Times New Roman" w:cs="Times New Roman"/>
          <w:sz w:val="24"/>
          <w:szCs w:val="24"/>
          <w:lang w:val="pt-PT"/>
        </w:rPr>
        <w:t>do povo migrante costuma ser uma luz que aponta novos horizontes para a história</w:t>
      </w:r>
      <w:r w:rsidR="00A92645" w:rsidRPr="00F2347A">
        <w:rPr>
          <w:rFonts w:ascii="Times New Roman" w:hAnsi="Times New Roman" w:cs="Times New Roman"/>
          <w:sz w:val="24"/>
          <w:szCs w:val="24"/>
          <w:lang w:val="pt-PT"/>
        </w:rPr>
        <w:t>, seja ela pessoal, familiar ou</w:t>
      </w:r>
      <w:r w:rsidRPr="00F2347A">
        <w:rPr>
          <w:rFonts w:ascii="Times New Roman" w:hAnsi="Times New Roman" w:cs="Times New Roman"/>
          <w:sz w:val="24"/>
          <w:szCs w:val="24"/>
          <w:lang w:val="pt-PT"/>
        </w:rPr>
        <w:t xml:space="preserve"> coletiva</w:t>
      </w:r>
      <w:r w:rsidR="00844F26" w:rsidRPr="00F2347A">
        <w:rPr>
          <w:rFonts w:ascii="Times New Roman" w:hAnsi="Times New Roman" w:cs="Times New Roman"/>
          <w:sz w:val="24"/>
          <w:szCs w:val="24"/>
          <w:lang w:val="pt-PT"/>
        </w:rPr>
        <w:t xml:space="preserve">. </w:t>
      </w:r>
      <w:r w:rsidR="004A7458" w:rsidRPr="00F2347A">
        <w:rPr>
          <w:rFonts w:ascii="Times New Roman" w:hAnsi="Times New Roman" w:cs="Times New Roman"/>
          <w:sz w:val="24"/>
          <w:szCs w:val="24"/>
          <w:lang w:val="pt-PT"/>
        </w:rPr>
        <w:t xml:space="preserve">Em sua bagagem, por mais </w:t>
      </w:r>
      <w:r w:rsidR="00A92645" w:rsidRPr="00F2347A">
        <w:rPr>
          <w:rFonts w:ascii="Times New Roman" w:hAnsi="Times New Roman" w:cs="Times New Roman"/>
          <w:sz w:val="24"/>
          <w:szCs w:val="24"/>
          <w:lang w:val="pt-PT"/>
        </w:rPr>
        <w:t xml:space="preserve">pobre e </w:t>
      </w:r>
      <w:r w:rsidR="004A7458" w:rsidRPr="00F2347A">
        <w:rPr>
          <w:rFonts w:ascii="Times New Roman" w:hAnsi="Times New Roman" w:cs="Times New Roman"/>
          <w:sz w:val="24"/>
          <w:szCs w:val="24"/>
          <w:lang w:val="pt-PT"/>
        </w:rPr>
        <w:t>exígua que seja, raramente falta algum símbolo da religião de seus ancestrais, e muitas vezes a Bíblia (ou o Corão, para os muçulmanos). Assim que, o</w:t>
      </w:r>
      <w:r w:rsidR="00844F26" w:rsidRPr="00F2347A">
        <w:rPr>
          <w:rFonts w:ascii="Times New Roman" w:hAnsi="Times New Roman" w:cs="Times New Roman"/>
          <w:sz w:val="24"/>
          <w:szCs w:val="24"/>
          <w:lang w:val="pt-PT"/>
        </w:rPr>
        <w:t xml:space="preserve"> ato de migrar, por si só, põe em marcha não somente as expectativas do migrante e sua família, mas também a própria história. Enquanto, por uma parte, </w:t>
      </w:r>
      <w:r w:rsidR="004A7458" w:rsidRPr="00F2347A">
        <w:rPr>
          <w:rFonts w:ascii="Times New Roman" w:hAnsi="Times New Roman" w:cs="Times New Roman"/>
          <w:sz w:val="24"/>
          <w:szCs w:val="24"/>
          <w:lang w:val="pt-PT"/>
        </w:rPr>
        <w:t xml:space="preserve">o deslocamento compulsório </w:t>
      </w:r>
      <w:r w:rsidR="00844F26" w:rsidRPr="00F2347A">
        <w:rPr>
          <w:rFonts w:ascii="Times New Roman" w:hAnsi="Times New Roman" w:cs="Times New Roman"/>
          <w:sz w:val="24"/>
          <w:szCs w:val="24"/>
          <w:lang w:val="pt-PT"/>
        </w:rPr>
        <w:t xml:space="preserve">denuncia na origem a incapacidade de muitas nações em conceder uma cidadania digna a seus compatriotas, por outra, no trânsito e no destino anuncia a necessidade de mudanças </w:t>
      </w:r>
      <w:r w:rsidR="004A7458" w:rsidRPr="00F2347A">
        <w:rPr>
          <w:rFonts w:ascii="Times New Roman" w:hAnsi="Times New Roman" w:cs="Times New Roman"/>
          <w:sz w:val="24"/>
          <w:szCs w:val="24"/>
          <w:lang w:val="pt-PT"/>
        </w:rPr>
        <w:t xml:space="preserve">urgentes e estruturais </w:t>
      </w:r>
      <w:r w:rsidR="00844F26" w:rsidRPr="00F2347A">
        <w:rPr>
          <w:rFonts w:ascii="Times New Roman" w:hAnsi="Times New Roman" w:cs="Times New Roman"/>
          <w:sz w:val="24"/>
          <w:szCs w:val="24"/>
          <w:lang w:val="pt-PT"/>
        </w:rPr>
        <w:t>nas relações nacionais, regionais e internacionais.</w:t>
      </w:r>
      <w:r w:rsidR="00E84643" w:rsidRPr="00F2347A">
        <w:rPr>
          <w:rFonts w:ascii="Times New Roman" w:hAnsi="Times New Roman" w:cs="Times New Roman"/>
          <w:sz w:val="24"/>
          <w:szCs w:val="24"/>
          <w:lang w:val="pt-PT"/>
        </w:rPr>
        <w:t xml:space="preserve"> En síntese, não seria exagero a firmar que a frase de Matin Luther King – </w:t>
      </w:r>
      <w:r w:rsidR="00632623">
        <w:rPr>
          <w:rFonts w:ascii="Times New Roman" w:hAnsi="Times New Roman" w:cs="Times New Roman"/>
          <w:i/>
          <w:sz w:val="24"/>
          <w:szCs w:val="24"/>
          <w:lang w:val="pt-PT"/>
        </w:rPr>
        <w:t>I h</w:t>
      </w:r>
      <w:r w:rsidR="00E84643" w:rsidRPr="00F2347A">
        <w:rPr>
          <w:rFonts w:ascii="Times New Roman" w:hAnsi="Times New Roman" w:cs="Times New Roman"/>
          <w:i/>
          <w:sz w:val="24"/>
          <w:szCs w:val="24"/>
          <w:lang w:val="pt-PT"/>
        </w:rPr>
        <w:t>ave a dream</w:t>
      </w:r>
      <w:r w:rsidR="00E84643" w:rsidRPr="00F2347A">
        <w:rPr>
          <w:rFonts w:ascii="Times New Roman" w:hAnsi="Times New Roman" w:cs="Times New Roman"/>
          <w:sz w:val="24"/>
          <w:szCs w:val="24"/>
          <w:lang w:val="pt-PT"/>
        </w:rPr>
        <w:t xml:space="preserve"> (eu tenho um sonho) – constitui uma força motriz na vida do migrante. Parafraseando Euclides da Cunha, “o migrante é antes de tudo um forte”.</w:t>
      </w:r>
    </w:p>
    <w:p w:rsidR="00704167" w:rsidRPr="00F2347A" w:rsidRDefault="00FE5BFD" w:rsidP="00FD6E32">
      <w:pPr>
        <w:pStyle w:val="Paragrafoelenco"/>
        <w:numPr>
          <w:ilvl w:val="0"/>
          <w:numId w:val="2"/>
        </w:numPr>
        <w:spacing w:after="120" w:line="240" w:lineRule="auto"/>
        <w:rPr>
          <w:rFonts w:ascii="Times New Roman" w:hAnsi="Times New Roman" w:cs="Times New Roman"/>
          <w:b/>
          <w:sz w:val="24"/>
          <w:szCs w:val="24"/>
          <w:lang w:val="pt-PT"/>
        </w:rPr>
      </w:pPr>
      <w:r w:rsidRPr="00F2347A">
        <w:rPr>
          <w:rFonts w:ascii="Times New Roman" w:hAnsi="Times New Roman" w:cs="Times New Roman"/>
          <w:b/>
          <w:sz w:val="24"/>
          <w:szCs w:val="24"/>
          <w:lang w:val="pt-PT"/>
        </w:rPr>
        <w:t>Desafios e perspectivas: o</w:t>
      </w:r>
      <w:r w:rsidR="00704167" w:rsidRPr="00F2347A">
        <w:rPr>
          <w:rFonts w:ascii="Times New Roman" w:hAnsi="Times New Roman" w:cs="Times New Roman"/>
          <w:b/>
          <w:sz w:val="24"/>
          <w:szCs w:val="24"/>
          <w:lang w:val="pt-PT"/>
        </w:rPr>
        <w:t xml:space="preserve"> que fazer?</w:t>
      </w:r>
    </w:p>
    <w:p w:rsidR="0006106F" w:rsidRPr="00F2347A" w:rsidRDefault="0006106F"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Após uma rápida visão da realidade migratória (Partes I e II), seguida de alguns elementos bíblico-teológicos-pastorais de luz e orientação (Parte III), o objetivo desta última parte é o de apontar pistas de ação sociopastral e política. Mais do que “inventar a roda”</w:t>
      </w:r>
      <w:r w:rsidR="0033199C" w:rsidRPr="00F2347A">
        <w:rPr>
          <w:rFonts w:ascii="Times New Roman" w:hAnsi="Times New Roman" w:cs="Times New Roman"/>
          <w:sz w:val="24"/>
          <w:szCs w:val="24"/>
          <w:lang w:val="pt-PT"/>
        </w:rPr>
        <w:t xml:space="preserve">, procuramos </w:t>
      </w:r>
      <w:r w:rsidR="0033199C" w:rsidRPr="00F2347A">
        <w:rPr>
          <w:rFonts w:ascii="Times New Roman" w:hAnsi="Times New Roman" w:cs="Times New Roman"/>
          <w:sz w:val="24"/>
          <w:szCs w:val="24"/>
          <w:lang w:val="pt-PT"/>
        </w:rPr>
        <w:lastRenderedPageBreak/>
        <w:t>concentrar a atenção sobre</w:t>
      </w:r>
      <w:r w:rsidRPr="00F2347A">
        <w:rPr>
          <w:rFonts w:ascii="Times New Roman" w:hAnsi="Times New Roman" w:cs="Times New Roman"/>
          <w:sz w:val="24"/>
          <w:szCs w:val="24"/>
          <w:lang w:val="pt-PT"/>
        </w:rPr>
        <w:t xml:space="preserve"> determinadas atividades que, em sua maioria, já estão em curso na Igreja em geral e na Pastoral dos Migrantes em particular.</w:t>
      </w:r>
    </w:p>
    <w:p w:rsidR="0033199C" w:rsidRPr="00815262" w:rsidRDefault="00704167" w:rsidP="00FD6E32">
      <w:pPr>
        <w:pStyle w:val="Paragrafoelenco"/>
        <w:numPr>
          <w:ilvl w:val="0"/>
          <w:numId w:val="1"/>
        </w:numPr>
        <w:spacing w:after="120" w:line="240" w:lineRule="auto"/>
        <w:rPr>
          <w:rFonts w:ascii="Times New Roman" w:hAnsi="Times New Roman" w:cs="Times New Roman"/>
          <w:b/>
          <w:i/>
          <w:sz w:val="24"/>
          <w:szCs w:val="24"/>
        </w:rPr>
      </w:pPr>
      <w:proofErr w:type="spellStart"/>
      <w:r w:rsidRPr="00815262">
        <w:rPr>
          <w:rFonts w:ascii="Times New Roman" w:hAnsi="Times New Roman" w:cs="Times New Roman"/>
          <w:b/>
          <w:i/>
          <w:sz w:val="24"/>
          <w:szCs w:val="24"/>
        </w:rPr>
        <w:t>Acolhida</w:t>
      </w:r>
      <w:proofErr w:type="spellEnd"/>
      <w:r w:rsidRPr="00815262">
        <w:rPr>
          <w:rFonts w:ascii="Times New Roman" w:hAnsi="Times New Roman" w:cs="Times New Roman"/>
          <w:b/>
          <w:i/>
          <w:sz w:val="24"/>
          <w:szCs w:val="24"/>
        </w:rPr>
        <w:t xml:space="preserve"> </w:t>
      </w:r>
      <w:r w:rsidR="008402EE">
        <w:rPr>
          <w:rFonts w:ascii="Times New Roman" w:hAnsi="Times New Roman" w:cs="Times New Roman"/>
          <w:b/>
          <w:i/>
          <w:sz w:val="24"/>
          <w:szCs w:val="24"/>
        </w:rPr>
        <w:t xml:space="preserve">e </w:t>
      </w:r>
      <w:proofErr w:type="spellStart"/>
      <w:r w:rsidR="008402EE">
        <w:rPr>
          <w:rFonts w:ascii="Times New Roman" w:hAnsi="Times New Roman" w:cs="Times New Roman"/>
          <w:b/>
          <w:i/>
          <w:sz w:val="24"/>
          <w:szCs w:val="24"/>
        </w:rPr>
        <w:t>documentação</w:t>
      </w:r>
      <w:proofErr w:type="spellEnd"/>
    </w:p>
    <w:p w:rsidR="0033199C" w:rsidRPr="00F2347A" w:rsidRDefault="0033199C"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A acolhida constitui o DNA da Pastoral dos Migrantes. Trata-se de abrir o coração, as portas e os espaços eclesiais e culturais para “o outro, o estrangeiro, o diferente”. Em termos concretos, acolher significa, antes de tudo, promover uma assistência imediata a quem chega a um novo lugar. Tal assistência, caso a caso, comporta a precupação com as dimensões pessoal, familiar, social, jurídica,</w:t>
      </w:r>
      <w:r w:rsidR="009B6F9F" w:rsidRPr="00F2347A">
        <w:rPr>
          <w:rFonts w:ascii="Times New Roman" w:hAnsi="Times New Roman" w:cs="Times New Roman"/>
          <w:sz w:val="24"/>
          <w:szCs w:val="24"/>
          <w:lang w:val="pt-PT"/>
        </w:rPr>
        <w:t xml:space="preserve"> educacional, sanitaria,</w:t>
      </w:r>
      <w:r w:rsidRPr="00F2347A">
        <w:rPr>
          <w:rFonts w:ascii="Times New Roman" w:hAnsi="Times New Roman" w:cs="Times New Roman"/>
          <w:sz w:val="24"/>
          <w:szCs w:val="24"/>
          <w:lang w:val="pt-PT"/>
        </w:rPr>
        <w:t xml:space="preserve"> psicológica</w:t>
      </w:r>
      <w:r w:rsidR="007C0674" w:rsidRPr="00F2347A">
        <w:rPr>
          <w:rFonts w:ascii="Times New Roman" w:hAnsi="Times New Roman" w:cs="Times New Roman"/>
          <w:sz w:val="24"/>
          <w:szCs w:val="24"/>
          <w:lang w:val="pt-PT"/>
        </w:rPr>
        <w:t>… Daí a existê</w:t>
      </w:r>
      <w:r w:rsidR="009B6F9F" w:rsidRPr="00F2347A">
        <w:rPr>
          <w:rFonts w:ascii="Times New Roman" w:hAnsi="Times New Roman" w:cs="Times New Roman"/>
          <w:sz w:val="24"/>
          <w:szCs w:val="24"/>
          <w:lang w:val="pt-PT"/>
        </w:rPr>
        <w:t>ncia de uma rede de Casas do</w:t>
      </w:r>
      <w:r w:rsidR="007C0674" w:rsidRPr="00F2347A">
        <w:rPr>
          <w:rFonts w:ascii="Times New Roman" w:hAnsi="Times New Roman" w:cs="Times New Roman"/>
          <w:sz w:val="24"/>
          <w:szCs w:val="24"/>
          <w:lang w:val="pt-PT"/>
        </w:rPr>
        <w:t xml:space="preserve"> Migrante, espalhadas tanto nas fronteiras (entre México e Estados Unidos, entre México e Guatemala ou entre Chile, Bolívia e Peru)</w:t>
      </w:r>
      <w:r w:rsidR="009B6F9F" w:rsidRPr="00F2347A">
        <w:rPr>
          <w:rFonts w:ascii="Times New Roman" w:hAnsi="Times New Roman" w:cs="Times New Roman"/>
          <w:sz w:val="24"/>
          <w:szCs w:val="24"/>
          <w:lang w:val="pt-PT"/>
        </w:rPr>
        <w:t>, quanto em algumas metrópoles de grande afluência de migrantes (São Paulo, Santiago, Manaus).</w:t>
      </w:r>
      <w:r w:rsidRPr="00F2347A">
        <w:rPr>
          <w:rFonts w:ascii="Times New Roman" w:hAnsi="Times New Roman" w:cs="Times New Roman"/>
          <w:sz w:val="24"/>
          <w:szCs w:val="24"/>
          <w:lang w:val="pt-PT"/>
        </w:rPr>
        <w:t xml:space="preserve"> </w:t>
      </w:r>
      <w:r w:rsidR="00EA0BD7" w:rsidRPr="00F2347A">
        <w:rPr>
          <w:rFonts w:ascii="Times New Roman" w:hAnsi="Times New Roman" w:cs="Times New Roman"/>
          <w:sz w:val="24"/>
          <w:szCs w:val="24"/>
          <w:lang w:val="pt-PT"/>
        </w:rPr>
        <w:t>Descenessário acrescentar que, não raro, torna-se de fundamental importância o ensino da língua local.</w:t>
      </w:r>
    </w:p>
    <w:p w:rsidR="009B6F9F" w:rsidRPr="00F2347A" w:rsidRDefault="009B6F9F"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 xml:space="preserve">A acolhida vem acompanhada de um longo processo de regularização dos documentos. Sem estes, todas as portas se fecham, a começar pelo acesso a um emprego </w:t>
      </w:r>
      <w:r w:rsidR="00BD0ADB" w:rsidRPr="00F2347A">
        <w:rPr>
          <w:rFonts w:ascii="Times New Roman" w:hAnsi="Times New Roman" w:cs="Times New Roman"/>
          <w:sz w:val="24"/>
          <w:szCs w:val="24"/>
          <w:lang w:val="pt-PT"/>
        </w:rPr>
        <w:t xml:space="preserve">decente e </w:t>
      </w:r>
      <w:r w:rsidRPr="00F2347A">
        <w:rPr>
          <w:rFonts w:ascii="Times New Roman" w:hAnsi="Times New Roman" w:cs="Times New Roman"/>
          <w:sz w:val="24"/>
          <w:szCs w:val="24"/>
          <w:lang w:val="pt-PT"/>
        </w:rPr>
        <w:t xml:space="preserve">com carteira assinada. O trabalho, por sua vez, reabre uma série de oportunidades. Também </w:t>
      </w:r>
      <w:r w:rsidR="00BD0ADB" w:rsidRPr="00F2347A">
        <w:rPr>
          <w:rFonts w:ascii="Times New Roman" w:hAnsi="Times New Roman" w:cs="Times New Roman"/>
          <w:sz w:val="24"/>
          <w:szCs w:val="24"/>
          <w:lang w:val="pt-PT"/>
        </w:rPr>
        <w:t>n</w:t>
      </w:r>
      <w:r w:rsidRPr="00F2347A">
        <w:rPr>
          <w:rFonts w:ascii="Times New Roman" w:hAnsi="Times New Roman" w:cs="Times New Roman"/>
          <w:sz w:val="24"/>
          <w:szCs w:val="24"/>
          <w:lang w:val="pt-PT"/>
        </w:rPr>
        <w:t>este caso</w:t>
      </w:r>
      <w:r w:rsidR="00A06047" w:rsidRPr="00F2347A">
        <w:rPr>
          <w:rFonts w:ascii="Times New Roman" w:hAnsi="Times New Roman" w:cs="Times New Roman"/>
          <w:sz w:val="24"/>
          <w:szCs w:val="24"/>
          <w:lang w:val="pt-PT"/>
        </w:rPr>
        <w:t>, os migrantes podem contar com</w:t>
      </w:r>
      <w:r w:rsidRPr="00F2347A">
        <w:rPr>
          <w:rFonts w:ascii="Times New Roman" w:hAnsi="Times New Roman" w:cs="Times New Roman"/>
          <w:sz w:val="24"/>
          <w:szCs w:val="24"/>
          <w:lang w:val="pt-PT"/>
        </w:rPr>
        <w:t xml:space="preserve"> uma rede de Centros de Acolhida e de Orientação</w:t>
      </w:r>
      <w:r w:rsidR="00EA0BD7" w:rsidRPr="00F2347A">
        <w:rPr>
          <w:rFonts w:ascii="Times New Roman" w:hAnsi="Times New Roman" w:cs="Times New Roman"/>
          <w:sz w:val="24"/>
          <w:szCs w:val="24"/>
          <w:lang w:val="pt-PT"/>
        </w:rPr>
        <w:t>, providos de assistentes sociais, advogados e outros profissionais que podem ajudar a inserir-se e integrar-se mais rapidamente na sociedade de destino.</w:t>
      </w:r>
      <w:r w:rsidR="00BD0ADB" w:rsidRPr="00F2347A">
        <w:rPr>
          <w:rFonts w:ascii="Times New Roman" w:hAnsi="Times New Roman" w:cs="Times New Roman"/>
          <w:sz w:val="24"/>
          <w:szCs w:val="24"/>
          <w:lang w:val="pt-PT"/>
        </w:rPr>
        <w:t xml:space="preserve"> É conhecida e notória a forma grosseira com que muitas autoridades da Polícia Federal tratam os recém-chegados. Sem dúvida, a presença de um profissional infunde-lhes maior confiança.</w:t>
      </w:r>
    </w:p>
    <w:p w:rsidR="00704167" w:rsidRPr="00BC1D23" w:rsidRDefault="00704167" w:rsidP="00FD6E32">
      <w:pPr>
        <w:pStyle w:val="Paragrafoelenco"/>
        <w:numPr>
          <w:ilvl w:val="0"/>
          <w:numId w:val="1"/>
        </w:numPr>
        <w:spacing w:after="120" w:line="240" w:lineRule="auto"/>
        <w:rPr>
          <w:rFonts w:ascii="Times New Roman" w:hAnsi="Times New Roman" w:cs="Times New Roman"/>
          <w:b/>
          <w:i/>
          <w:sz w:val="24"/>
          <w:szCs w:val="24"/>
        </w:rPr>
      </w:pPr>
      <w:r w:rsidRPr="00BC1D23">
        <w:rPr>
          <w:rFonts w:ascii="Times New Roman" w:hAnsi="Times New Roman" w:cs="Times New Roman"/>
          <w:b/>
          <w:i/>
          <w:sz w:val="24"/>
          <w:szCs w:val="24"/>
        </w:rPr>
        <w:t>Direitos Humanos</w:t>
      </w:r>
      <w:r w:rsidR="008402EE">
        <w:rPr>
          <w:rFonts w:ascii="Times New Roman" w:hAnsi="Times New Roman" w:cs="Times New Roman"/>
          <w:b/>
          <w:i/>
          <w:sz w:val="24"/>
          <w:szCs w:val="24"/>
        </w:rPr>
        <w:t xml:space="preserve"> dos Migrantes</w:t>
      </w:r>
    </w:p>
    <w:p w:rsidR="00946428" w:rsidRPr="00F2347A" w:rsidRDefault="0094281B"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O empenho pela defesa dos Direitos Humanos em geral, e dos direitos dos migrantes em particular, constitui uma das características da ação sociopastoral junto ao mundo da mobilidade humana. Boa parte dos imigrantes permanecem por meses, anos, e até décadas</w:t>
      </w:r>
      <w:r w:rsidR="00946428" w:rsidRPr="00F2347A">
        <w:rPr>
          <w:rFonts w:ascii="Times New Roman" w:hAnsi="Times New Roman" w:cs="Times New Roman"/>
          <w:sz w:val="24"/>
          <w:szCs w:val="24"/>
          <w:lang w:val="pt-PT"/>
        </w:rPr>
        <w:t xml:space="preserve"> (quando não a vida inteira)</w:t>
      </w:r>
      <w:r w:rsidRPr="00F2347A">
        <w:rPr>
          <w:rFonts w:ascii="Times New Roman" w:hAnsi="Times New Roman" w:cs="Times New Roman"/>
          <w:sz w:val="24"/>
          <w:szCs w:val="24"/>
          <w:lang w:val="pt-PT"/>
        </w:rPr>
        <w:t xml:space="preserve"> na precária situação de indocumentados – “sin pa</w:t>
      </w:r>
      <w:r w:rsidR="00C414B1" w:rsidRPr="00F2347A">
        <w:rPr>
          <w:rFonts w:ascii="Times New Roman" w:hAnsi="Times New Roman" w:cs="Times New Roman"/>
          <w:sz w:val="24"/>
          <w:szCs w:val="24"/>
          <w:lang w:val="pt-PT"/>
        </w:rPr>
        <w:t>p</w:t>
      </w:r>
      <w:r w:rsidRPr="00F2347A">
        <w:rPr>
          <w:rFonts w:ascii="Times New Roman" w:hAnsi="Times New Roman" w:cs="Times New Roman"/>
          <w:sz w:val="24"/>
          <w:szCs w:val="24"/>
          <w:lang w:val="pt-PT"/>
        </w:rPr>
        <w:t>iers” ou “sin papeles”.</w:t>
      </w:r>
      <w:r w:rsidR="002A4058" w:rsidRPr="00F2347A">
        <w:rPr>
          <w:rFonts w:ascii="Times New Roman" w:hAnsi="Times New Roman" w:cs="Times New Roman"/>
          <w:sz w:val="24"/>
          <w:szCs w:val="24"/>
          <w:lang w:val="pt-PT"/>
        </w:rPr>
        <w:t xml:space="preserve"> Nessa condição irregular, tornam-se vulneráveis a todo tipo de e</w:t>
      </w:r>
      <w:r w:rsidR="00946428" w:rsidRPr="00F2347A">
        <w:rPr>
          <w:rFonts w:ascii="Times New Roman" w:hAnsi="Times New Roman" w:cs="Times New Roman"/>
          <w:sz w:val="24"/>
          <w:szCs w:val="24"/>
          <w:lang w:val="pt-PT"/>
        </w:rPr>
        <w:t>xploração trabalhista ou sexual</w:t>
      </w:r>
      <w:r w:rsidR="002A4058" w:rsidRPr="00F2347A">
        <w:rPr>
          <w:rFonts w:ascii="Times New Roman" w:hAnsi="Times New Roman" w:cs="Times New Roman"/>
          <w:sz w:val="24"/>
          <w:szCs w:val="24"/>
          <w:lang w:val="pt-PT"/>
        </w:rPr>
        <w:t xml:space="preserve"> e</w:t>
      </w:r>
      <w:r w:rsidR="00946428" w:rsidRPr="00F2347A">
        <w:rPr>
          <w:rFonts w:ascii="Times New Roman" w:hAnsi="Times New Roman" w:cs="Times New Roman"/>
          <w:sz w:val="24"/>
          <w:szCs w:val="24"/>
          <w:lang w:val="pt-PT"/>
        </w:rPr>
        <w:t>,</w:t>
      </w:r>
      <w:r w:rsidR="002A4058" w:rsidRPr="00F2347A">
        <w:rPr>
          <w:rFonts w:ascii="Times New Roman" w:hAnsi="Times New Roman" w:cs="Times New Roman"/>
          <w:sz w:val="24"/>
          <w:szCs w:val="24"/>
          <w:lang w:val="pt-PT"/>
        </w:rPr>
        <w:t xml:space="preserve"> além disso</w:t>
      </w:r>
      <w:r w:rsidR="00946428" w:rsidRPr="00F2347A">
        <w:rPr>
          <w:rFonts w:ascii="Times New Roman" w:hAnsi="Times New Roman" w:cs="Times New Roman"/>
          <w:sz w:val="24"/>
          <w:szCs w:val="24"/>
          <w:lang w:val="pt-PT"/>
        </w:rPr>
        <w:t>,</w:t>
      </w:r>
      <w:r w:rsidR="002A4058" w:rsidRPr="00F2347A">
        <w:rPr>
          <w:rFonts w:ascii="Times New Roman" w:hAnsi="Times New Roman" w:cs="Times New Roman"/>
          <w:sz w:val="24"/>
          <w:szCs w:val="24"/>
          <w:lang w:val="pt-PT"/>
        </w:rPr>
        <w:t xml:space="preserve"> presa fácil para a rede </w:t>
      </w:r>
      <w:r w:rsidR="00946428" w:rsidRPr="00F2347A">
        <w:rPr>
          <w:rFonts w:ascii="Times New Roman" w:hAnsi="Times New Roman" w:cs="Times New Roman"/>
          <w:sz w:val="24"/>
          <w:szCs w:val="24"/>
          <w:lang w:val="pt-PT"/>
        </w:rPr>
        <w:t xml:space="preserve">mundial </w:t>
      </w:r>
      <w:r w:rsidR="002A4058" w:rsidRPr="00F2347A">
        <w:rPr>
          <w:rFonts w:ascii="Times New Roman" w:hAnsi="Times New Roman" w:cs="Times New Roman"/>
          <w:sz w:val="24"/>
          <w:szCs w:val="24"/>
          <w:lang w:val="pt-PT"/>
        </w:rPr>
        <w:t xml:space="preserve">do crime organizado. </w:t>
      </w:r>
    </w:p>
    <w:p w:rsidR="0094281B" w:rsidRPr="00F2347A" w:rsidRDefault="002A4058"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Sabemos bem</w:t>
      </w:r>
      <w:r w:rsidR="00CB06B4" w:rsidRPr="00F2347A">
        <w:rPr>
          <w:rFonts w:ascii="Times New Roman" w:hAnsi="Times New Roman" w:cs="Times New Roman"/>
          <w:sz w:val="24"/>
          <w:szCs w:val="24"/>
          <w:lang w:val="pt-PT"/>
        </w:rPr>
        <w:t xml:space="preserve"> qual</w:t>
      </w:r>
      <w:r w:rsidRPr="00F2347A">
        <w:rPr>
          <w:rFonts w:ascii="Times New Roman" w:hAnsi="Times New Roman" w:cs="Times New Roman"/>
          <w:sz w:val="24"/>
          <w:szCs w:val="24"/>
          <w:lang w:val="pt-PT"/>
        </w:rPr>
        <w:t xml:space="preserve"> o peso da palavra “clandestinos” em sociedades como Estados Unidos, Europa, Austrália, Japão, entre outras. </w:t>
      </w:r>
      <w:r w:rsidR="00946428" w:rsidRPr="00F2347A">
        <w:rPr>
          <w:rFonts w:ascii="Times New Roman" w:hAnsi="Times New Roman" w:cs="Times New Roman"/>
          <w:sz w:val="24"/>
          <w:szCs w:val="24"/>
          <w:lang w:val="pt-PT"/>
        </w:rPr>
        <w:t xml:space="preserve">Traduz-se concretamente como insegurança, instabilidade, medo e, no fim da linha, </w:t>
      </w:r>
      <w:r w:rsidR="00E46368" w:rsidRPr="00F2347A">
        <w:rPr>
          <w:rFonts w:ascii="Times New Roman" w:hAnsi="Times New Roman" w:cs="Times New Roman"/>
          <w:sz w:val="24"/>
          <w:szCs w:val="24"/>
          <w:lang w:val="pt-PT"/>
        </w:rPr>
        <w:t>processo de</w:t>
      </w:r>
      <w:r w:rsidR="00946428" w:rsidRPr="00F2347A">
        <w:rPr>
          <w:rFonts w:ascii="Times New Roman" w:hAnsi="Times New Roman" w:cs="Times New Roman"/>
          <w:sz w:val="24"/>
          <w:szCs w:val="24"/>
          <w:lang w:val="pt-PT"/>
        </w:rPr>
        <w:t xml:space="preserve"> repatriação. Infelizmente, no trato com os imigrantes desprovidos de documentaçã</w:t>
      </w:r>
      <w:r w:rsidR="00CB06B4" w:rsidRPr="00F2347A">
        <w:rPr>
          <w:rFonts w:ascii="Times New Roman" w:hAnsi="Times New Roman" w:cs="Times New Roman"/>
          <w:sz w:val="24"/>
          <w:szCs w:val="24"/>
          <w:lang w:val="pt-PT"/>
        </w:rPr>
        <w:t>o</w:t>
      </w:r>
      <w:r w:rsidR="00946428" w:rsidRPr="00F2347A">
        <w:rPr>
          <w:rFonts w:ascii="Times New Roman" w:hAnsi="Times New Roman" w:cs="Times New Roman"/>
          <w:sz w:val="24"/>
          <w:szCs w:val="24"/>
          <w:lang w:val="pt-PT"/>
        </w:rPr>
        <w:t xml:space="preserve"> regular, o</w:t>
      </w:r>
      <w:r w:rsidRPr="00F2347A">
        <w:rPr>
          <w:rFonts w:ascii="Times New Roman" w:hAnsi="Times New Roman" w:cs="Times New Roman"/>
          <w:sz w:val="24"/>
          <w:szCs w:val="24"/>
          <w:lang w:val="pt-PT"/>
        </w:rPr>
        <w:t xml:space="preserve"> mesmo ocorre nos países subdese</w:t>
      </w:r>
      <w:r w:rsidR="00946428" w:rsidRPr="00F2347A">
        <w:rPr>
          <w:rFonts w:ascii="Times New Roman" w:hAnsi="Times New Roman" w:cs="Times New Roman"/>
          <w:sz w:val="24"/>
          <w:szCs w:val="24"/>
          <w:lang w:val="pt-PT"/>
        </w:rPr>
        <w:t>nvolvidos ou emergentes. D</w:t>
      </w:r>
      <w:r w:rsidR="00C10F62" w:rsidRPr="00F2347A">
        <w:rPr>
          <w:rFonts w:ascii="Times New Roman" w:hAnsi="Times New Roman" w:cs="Times New Roman"/>
          <w:sz w:val="24"/>
          <w:szCs w:val="24"/>
          <w:lang w:val="pt-PT"/>
        </w:rPr>
        <w:t xml:space="preserve">e tudo isso </w:t>
      </w:r>
      <w:r w:rsidR="00946428" w:rsidRPr="00F2347A">
        <w:rPr>
          <w:rFonts w:ascii="Times New Roman" w:hAnsi="Times New Roman" w:cs="Times New Roman"/>
          <w:sz w:val="24"/>
          <w:szCs w:val="24"/>
          <w:lang w:val="pt-PT"/>
        </w:rPr>
        <w:t xml:space="preserve">resulta </w:t>
      </w:r>
      <w:r w:rsidRPr="00F2347A">
        <w:rPr>
          <w:rFonts w:ascii="Times New Roman" w:hAnsi="Times New Roman" w:cs="Times New Roman"/>
          <w:sz w:val="24"/>
          <w:szCs w:val="24"/>
          <w:lang w:val="pt-PT"/>
        </w:rPr>
        <w:t xml:space="preserve">a necessidade de contar com proteção </w:t>
      </w:r>
      <w:r w:rsidR="00946428" w:rsidRPr="00F2347A">
        <w:rPr>
          <w:rFonts w:ascii="Times New Roman" w:hAnsi="Times New Roman" w:cs="Times New Roman"/>
          <w:sz w:val="24"/>
          <w:szCs w:val="24"/>
          <w:lang w:val="pt-PT"/>
        </w:rPr>
        <w:t>jurídica</w:t>
      </w:r>
      <w:r w:rsidRPr="00F2347A">
        <w:rPr>
          <w:rFonts w:ascii="Times New Roman" w:hAnsi="Times New Roman" w:cs="Times New Roman"/>
          <w:sz w:val="24"/>
          <w:szCs w:val="24"/>
          <w:lang w:val="pt-PT"/>
        </w:rPr>
        <w:t xml:space="preserve"> para a conquista e/ou defesa dos direitos à vida</w:t>
      </w:r>
      <w:r w:rsidR="007879F9" w:rsidRPr="00F2347A">
        <w:rPr>
          <w:rFonts w:ascii="Times New Roman" w:hAnsi="Times New Roman" w:cs="Times New Roman"/>
          <w:sz w:val="24"/>
          <w:szCs w:val="24"/>
          <w:lang w:val="pt-PT"/>
        </w:rPr>
        <w:t xml:space="preserve"> e à dignidade humana</w:t>
      </w:r>
      <w:r w:rsidRPr="00F2347A">
        <w:rPr>
          <w:rFonts w:ascii="Times New Roman" w:hAnsi="Times New Roman" w:cs="Times New Roman"/>
          <w:sz w:val="24"/>
          <w:szCs w:val="24"/>
          <w:lang w:val="pt-PT"/>
        </w:rPr>
        <w:t>.</w:t>
      </w:r>
    </w:p>
    <w:p w:rsidR="00C65454" w:rsidRPr="008402EE" w:rsidRDefault="00704167" w:rsidP="00FD6E32">
      <w:pPr>
        <w:pStyle w:val="Paragrafoelenco"/>
        <w:numPr>
          <w:ilvl w:val="0"/>
          <w:numId w:val="1"/>
        </w:numPr>
        <w:spacing w:after="120" w:line="240" w:lineRule="auto"/>
        <w:rPr>
          <w:rFonts w:ascii="Times New Roman" w:hAnsi="Times New Roman" w:cs="Times New Roman"/>
          <w:b/>
          <w:i/>
          <w:sz w:val="24"/>
          <w:szCs w:val="24"/>
        </w:rPr>
      </w:pPr>
      <w:proofErr w:type="spellStart"/>
      <w:r w:rsidRPr="008402EE">
        <w:rPr>
          <w:rFonts w:ascii="Times New Roman" w:hAnsi="Times New Roman" w:cs="Times New Roman"/>
          <w:b/>
          <w:i/>
          <w:sz w:val="24"/>
          <w:szCs w:val="24"/>
        </w:rPr>
        <w:t>Paróquias</w:t>
      </w:r>
      <w:proofErr w:type="spellEnd"/>
      <w:r w:rsidRPr="008402EE">
        <w:rPr>
          <w:rFonts w:ascii="Times New Roman" w:hAnsi="Times New Roman" w:cs="Times New Roman"/>
          <w:b/>
          <w:i/>
          <w:sz w:val="24"/>
          <w:szCs w:val="24"/>
        </w:rPr>
        <w:t xml:space="preserve"> </w:t>
      </w:r>
      <w:proofErr w:type="spellStart"/>
      <w:r w:rsidRPr="008402EE">
        <w:rPr>
          <w:rFonts w:ascii="Times New Roman" w:hAnsi="Times New Roman" w:cs="Times New Roman"/>
          <w:b/>
          <w:i/>
          <w:sz w:val="24"/>
          <w:szCs w:val="24"/>
        </w:rPr>
        <w:t>multiculturais</w:t>
      </w:r>
      <w:proofErr w:type="spellEnd"/>
      <w:r w:rsidRPr="008402EE">
        <w:rPr>
          <w:rFonts w:ascii="Times New Roman" w:hAnsi="Times New Roman" w:cs="Times New Roman"/>
          <w:b/>
          <w:i/>
          <w:sz w:val="24"/>
          <w:szCs w:val="24"/>
        </w:rPr>
        <w:t xml:space="preserve"> e </w:t>
      </w:r>
      <w:proofErr w:type="spellStart"/>
      <w:r w:rsidRPr="008402EE">
        <w:rPr>
          <w:rFonts w:ascii="Times New Roman" w:hAnsi="Times New Roman" w:cs="Times New Roman"/>
          <w:b/>
          <w:i/>
          <w:sz w:val="24"/>
          <w:szCs w:val="24"/>
        </w:rPr>
        <w:t>pluriétnicas</w:t>
      </w:r>
      <w:proofErr w:type="spellEnd"/>
    </w:p>
    <w:p w:rsidR="00C23B8E" w:rsidRPr="00F2347A" w:rsidRDefault="00C23B8E"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De um ponto de vista estritamente pastoral, nas paróquias de acolhida faz-se necessário resgatar e promover os valores culturais e religiosos dos migrantes. Não é difícil abrir espaço para encontros multiculturais ou pluriétnicos</w:t>
      </w:r>
      <w:r w:rsidR="003C3A94" w:rsidRPr="00F2347A">
        <w:rPr>
          <w:rFonts w:ascii="Times New Roman" w:hAnsi="Times New Roman" w:cs="Times New Roman"/>
          <w:sz w:val="24"/>
          <w:szCs w:val="24"/>
          <w:lang w:val="pt-PT"/>
        </w:rPr>
        <w:t>, tais como festa do padroeiro, festa das nações, e assim por diante</w:t>
      </w:r>
      <w:r w:rsidRPr="00F2347A">
        <w:rPr>
          <w:rFonts w:ascii="Times New Roman" w:hAnsi="Times New Roman" w:cs="Times New Roman"/>
          <w:sz w:val="24"/>
          <w:szCs w:val="24"/>
          <w:lang w:val="pt-PT"/>
        </w:rPr>
        <w:t xml:space="preserve">. Aqui, porém, esconde-se uma </w:t>
      </w:r>
      <w:r w:rsidR="004D3576" w:rsidRPr="00F2347A">
        <w:rPr>
          <w:rFonts w:ascii="Times New Roman" w:hAnsi="Times New Roman" w:cs="Times New Roman"/>
          <w:sz w:val="24"/>
          <w:szCs w:val="24"/>
          <w:lang w:val="pt-PT"/>
        </w:rPr>
        <w:t xml:space="preserve">ambiguidade que, com frequência, comporta uma </w:t>
      </w:r>
      <w:r w:rsidRPr="00F2347A">
        <w:rPr>
          <w:rFonts w:ascii="Times New Roman" w:hAnsi="Times New Roman" w:cs="Times New Roman"/>
          <w:sz w:val="24"/>
          <w:szCs w:val="24"/>
          <w:lang w:val="pt-PT"/>
        </w:rPr>
        <w:t xml:space="preserve">armadilha </w:t>
      </w:r>
      <w:r w:rsidR="004D3576" w:rsidRPr="00F2347A">
        <w:rPr>
          <w:rFonts w:ascii="Times New Roman" w:hAnsi="Times New Roman" w:cs="Times New Roman"/>
          <w:sz w:val="24"/>
          <w:szCs w:val="24"/>
          <w:lang w:val="pt-PT"/>
        </w:rPr>
        <w:t>capaz de</w:t>
      </w:r>
      <w:r w:rsidRPr="00F2347A">
        <w:rPr>
          <w:rFonts w:ascii="Times New Roman" w:hAnsi="Times New Roman" w:cs="Times New Roman"/>
          <w:sz w:val="24"/>
          <w:szCs w:val="24"/>
          <w:lang w:val="pt-PT"/>
        </w:rPr>
        <w:t xml:space="preserve"> confundir os incautos. De um lado, o cultivo da lingua original, das expressões </w:t>
      </w:r>
      <w:r w:rsidR="00A14907" w:rsidRPr="00F2347A">
        <w:rPr>
          <w:rFonts w:ascii="Times New Roman" w:hAnsi="Times New Roman" w:cs="Times New Roman"/>
          <w:sz w:val="24"/>
          <w:szCs w:val="24"/>
          <w:lang w:val="pt-PT"/>
        </w:rPr>
        <w:t xml:space="preserve">culturais e </w:t>
      </w:r>
      <w:r w:rsidRPr="00F2347A">
        <w:rPr>
          <w:rFonts w:ascii="Times New Roman" w:hAnsi="Times New Roman" w:cs="Times New Roman"/>
          <w:sz w:val="24"/>
          <w:szCs w:val="24"/>
          <w:lang w:val="pt-PT"/>
        </w:rPr>
        <w:t xml:space="preserve">religiosas ajuda a </w:t>
      </w:r>
      <w:r w:rsidR="00A245F7" w:rsidRPr="00F2347A">
        <w:rPr>
          <w:rFonts w:ascii="Times New Roman" w:hAnsi="Times New Roman" w:cs="Times New Roman"/>
          <w:sz w:val="24"/>
          <w:szCs w:val="24"/>
          <w:lang w:val="pt-PT"/>
        </w:rPr>
        <w:t xml:space="preserve">cimentar e </w:t>
      </w:r>
      <w:r w:rsidRPr="00F2347A">
        <w:rPr>
          <w:rFonts w:ascii="Times New Roman" w:hAnsi="Times New Roman" w:cs="Times New Roman"/>
          <w:sz w:val="24"/>
          <w:szCs w:val="24"/>
          <w:lang w:val="pt-PT"/>
        </w:rPr>
        <w:t>manter a coesão do grupo étnico, sobretudo em caso</w:t>
      </w:r>
      <w:r w:rsidR="00BD2F24" w:rsidRPr="00F2347A">
        <w:rPr>
          <w:rFonts w:ascii="Times New Roman" w:hAnsi="Times New Roman" w:cs="Times New Roman"/>
          <w:sz w:val="24"/>
          <w:szCs w:val="24"/>
          <w:lang w:val="pt-PT"/>
        </w:rPr>
        <w:t>s</w:t>
      </w:r>
      <w:r w:rsidRPr="00F2347A">
        <w:rPr>
          <w:rFonts w:ascii="Times New Roman" w:hAnsi="Times New Roman" w:cs="Times New Roman"/>
          <w:sz w:val="24"/>
          <w:szCs w:val="24"/>
          <w:lang w:val="pt-PT"/>
        </w:rPr>
        <w:t xml:space="preserve"> de discriminação</w:t>
      </w:r>
      <w:r w:rsidR="00BD2F24" w:rsidRPr="00F2347A">
        <w:rPr>
          <w:rFonts w:ascii="Times New Roman" w:hAnsi="Times New Roman" w:cs="Times New Roman"/>
          <w:sz w:val="24"/>
          <w:szCs w:val="24"/>
          <w:lang w:val="pt-PT"/>
        </w:rPr>
        <w:t>, preconceito</w:t>
      </w:r>
      <w:r w:rsidRPr="00F2347A">
        <w:rPr>
          <w:rFonts w:ascii="Times New Roman" w:hAnsi="Times New Roman" w:cs="Times New Roman"/>
          <w:sz w:val="24"/>
          <w:szCs w:val="24"/>
          <w:lang w:val="pt-PT"/>
        </w:rPr>
        <w:t xml:space="preserve"> e hostilidade; de outro lado, contudo, nesse</w:t>
      </w:r>
      <w:r w:rsidR="009D1F26" w:rsidRPr="00F2347A">
        <w:rPr>
          <w:rFonts w:ascii="Times New Roman" w:hAnsi="Times New Roman" w:cs="Times New Roman"/>
          <w:sz w:val="24"/>
          <w:szCs w:val="24"/>
          <w:lang w:val="pt-PT"/>
        </w:rPr>
        <w:t xml:space="preserve"> processo de resgate </w:t>
      </w:r>
      <w:r w:rsidR="00BD2F24" w:rsidRPr="00F2347A">
        <w:rPr>
          <w:rFonts w:ascii="Times New Roman" w:hAnsi="Times New Roman" w:cs="Times New Roman"/>
          <w:sz w:val="24"/>
          <w:szCs w:val="24"/>
          <w:lang w:val="pt-PT"/>
        </w:rPr>
        <w:t xml:space="preserve">cultural </w:t>
      </w:r>
      <w:r w:rsidR="009D1F26" w:rsidRPr="00F2347A">
        <w:rPr>
          <w:rFonts w:ascii="Times New Roman" w:hAnsi="Times New Roman" w:cs="Times New Roman"/>
          <w:sz w:val="24"/>
          <w:szCs w:val="24"/>
          <w:lang w:val="pt-PT"/>
        </w:rPr>
        <w:t xml:space="preserve">reside o risco de criar guetos cerrados, dificultando assim uma integração natural e mais rápida. Em termos metafóricos, os anjos da tradição religiosa podem converter-se em </w:t>
      </w:r>
      <w:r w:rsidR="009D1F26" w:rsidRPr="00F2347A">
        <w:rPr>
          <w:rFonts w:ascii="Times New Roman" w:hAnsi="Times New Roman" w:cs="Times New Roman"/>
          <w:sz w:val="24"/>
          <w:szCs w:val="24"/>
          <w:lang w:val="pt-PT"/>
        </w:rPr>
        <w:lastRenderedPageBreak/>
        <w:t>demônios, promotores de divisão e isolamento</w:t>
      </w:r>
      <w:r w:rsidR="00BD2F24" w:rsidRPr="00F2347A">
        <w:rPr>
          <w:rFonts w:ascii="Times New Roman" w:hAnsi="Times New Roman" w:cs="Times New Roman"/>
          <w:sz w:val="24"/>
          <w:szCs w:val="24"/>
          <w:lang w:val="pt-PT"/>
        </w:rPr>
        <w:t>. O desafio é encontrar o equilíbrio entre o respeito às diferentes etnias e a integraçã</w:t>
      </w:r>
      <w:r w:rsidR="003366A5" w:rsidRPr="00F2347A">
        <w:rPr>
          <w:rFonts w:ascii="Times New Roman" w:hAnsi="Times New Roman" w:cs="Times New Roman"/>
          <w:sz w:val="24"/>
          <w:szCs w:val="24"/>
          <w:lang w:val="pt-PT"/>
        </w:rPr>
        <w:t>o progressiva</w:t>
      </w:r>
      <w:r w:rsidR="00BD2F24" w:rsidRPr="00F2347A">
        <w:rPr>
          <w:rFonts w:ascii="Times New Roman" w:hAnsi="Times New Roman" w:cs="Times New Roman"/>
          <w:sz w:val="24"/>
          <w:szCs w:val="24"/>
          <w:lang w:val="pt-PT"/>
        </w:rPr>
        <w:t xml:space="preserve"> na sociedade de chegada.</w:t>
      </w:r>
    </w:p>
    <w:p w:rsidR="00C65454" w:rsidRPr="00F2347A" w:rsidRDefault="00D7701F"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 xml:space="preserve">Resgatar e promover os valores inerentes a cada pessoa, povo e cultura requer, como dimensão primordial, um espaço privilegiado para a história individual e coletiva. Nessa linha, os encontros de migrantes </w:t>
      </w:r>
      <w:r w:rsidR="00C119FE" w:rsidRPr="00F2347A">
        <w:rPr>
          <w:rFonts w:ascii="Times New Roman" w:hAnsi="Times New Roman" w:cs="Times New Roman"/>
          <w:sz w:val="24"/>
          <w:szCs w:val="24"/>
          <w:lang w:val="pt-PT"/>
        </w:rPr>
        <w:t>por etnia costumam ser extremamente</w:t>
      </w:r>
      <w:r w:rsidRPr="00F2347A">
        <w:rPr>
          <w:rFonts w:ascii="Times New Roman" w:hAnsi="Times New Roman" w:cs="Times New Roman"/>
          <w:sz w:val="24"/>
          <w:szCs w:val="24"/>
          <w:lang w:val="pt-PT"/>
        </w:rPr>
        <w:t xml:space="preserve"> reveladores. Parte-se do pressuposto que a migração constitui um golpe que deixa feridas, algumas jamais cicatrizadas. </w:t>
      </w:r>
      <w:r w:rsidR="00C669EB" w:rsidRPr="00F2347A">
        <w:rPr>
          <w:rFonts w:ascii="Times New Roman" w:hAnsi="Times New Roman" w:cs="Times New Roman"/>
          <w:sz w:val="24"/>
          <w:szCs w:val="24"/>
          <w:lang w:val="pt-PT"/>
        </w:rPr>
        <w:t>Arrancar as raízes e expô-las ao sol escaldante do caminho tem consequências inevitáveis. Normalmente s</w:t>
      </w:r>
      <w:r w:rsidRPr="00F2347A">
        <w:rPr>
          <w:rFonts w:ascii="Times New Roman" w:hAnsi="Times New Roman" w:cs="Times New Roman"/>
          <w:sz w:val="24"/>
          <w:szCs w:val="24"/>
          <w:lang w:val="pt-PT"/>
        </w:rPr>
        <w:t xml:space="preserve">ofre quem parte e sofre quem permanence na terra de origem. Narrar a própria história – </w:t>
      </w:r>
      <w:r w:rsidR="00C669EB" w:rsidRPr="00F2347A">
        <w:rPr>
          <w:rFonts w:ascii="Times New Roman" w:hAnsi="Times New Roman" w:cs="Times New Roman"/>
          <w:sz w:val="24"/>
          <w:szCs w:val="24"/>
          <w:lang w:val="pt-PT"/>
        </w:rPr>
        <w:t xml:space="preserve">como </w:t>
      </w:r>
      <w:r w:rsidRPr="00F2347A">
        <w:rPr>
          <w:rFonts w:ascii="Times New Roman" w:hAnsi="Times New Roman" w:cs="Times New Roman"/>
          <w:sz w:val="24"/>
          <w:szCs w:val="24"/>
          <w:lang w:val="pt-PT"/>
        </w:rPr>
        <w:t>nos ensina a psicologia – é uma forma de exorcizar as sombras que obscurecem seu percurs</w:t>
      </w:r>
      <w:r w:rsidR="00C669EB" w:rsidRPr="00F2347A">
        <w:rPr>
          <w:rFonts w:ascii="Times New Roman" w:hAnsi="Times New Roman" w:cs="Times New Roman"/>
          <w:sz w:val="24"/>
          <w:szCs w:val="24"/>
          <w:lang w:val="pt-PT"/>
        </w:rPr>
        <w:t>o. Verbalizar o sofrimento a</w:t>
      </w:r>
      <w:r w:rsidRPr="00F2347A">
        <w:rPr>
          <w:rFonts w:ascii="Times New Roman" w:hAnsi="Times New Roman" w:cs="Times New Roman"/>
          <w:sz w:val="24"/>
          <w:szCs w:val="24"/>
          <w:lang w:val="pt-PT"/>
        </w:rPr>
        <w:t>juda a libertar-</w:t>
      </w:r>
      <w:r w:rsidR="00C669EB" w:rsidRPr="00F2347A">
        <w:rPr>
          <w:rFonts w:ascii="Times New Roman" w:hAnsi="Times New Roman" w:cs="Times New Roman"/>
          <w:sz w:val="24"/>
          <w:szCs w:val="24"/>
          <w:lang w:val="pt-PT"/>
        </w:rPr>
        <w:t>se do peso que</w:t>
      </w:r>
      <w:r w:rsidRPr="00F2347A">
        <w:rPr>
          <w:rFonts w:ascii="Times New Roman" w:hAnsi="Times New Roman" w:cs="Times New Roman"/>
          <w:sz w:val="24"/>
          <w:szCs w:val="24"/>
          <w:lang w:val="pt-PT"/>
        </w:rPr>
        <w:t xml:space="preserve"> herdamos d</w:t>
      </w:r>
      <w:r w:rsidR="00C119FE" w:rsidRPr="00F2347A">
        <w:rPr>
          <w:rFonts w:ascii="Times New Roman" w:hAnsi="Times New Roman" w:cs="Times New Roman"/>
          <w:sz w:val="24"/>
          <w:szCs w:val="24"/>
          <w:lang w:val="pt-PT"/>
        </w:rPr>
        <w:t xml:space="preserve">o passado. Vale o mesmo para a história do grupo como um todo. Trata-se de promover tempo e espaço para que os próprios migrantes, ao cruzar </w:t>
      </w:r>
      <w:r w:rsidR="00C669EB" w:rsidRPr="00F2347A">
        <w:rPr>
          <w:rFonts w:ascii="Times New Roman" w:hAnsi="Times New Roman" w:cs="Times New Roman"/>
          <w:sz w:val="24"/>
          <w:szCs w:val="24"/>
          <w:lang w:val="pt-PT"/>
        </w:rPr>
        <w:t>s</w:t>
      </w:r>
      <w:r w:rsidR="00C119FE" w:rsidRPr="00F2347A">
        <w:rPr>
          <w:rFonts w:ascii="Times New Roman" w:hAnsi="Times New Roman" w:cs="Times New Roman"/>
          <w:sz w:val="24"/>
          <w:szCs w:val="24"/>
          <w:lang w:val="pt-PT"/>
        </w:rPr>
        <w:t>eus caminhos, possam intercambiar experiências e, com isso, enriquecer-se mutuamente</w:t>
      </w:r>
      <w:r w:rsidR="00AF0A7D" w:rsidRPr="00F2347A">
        <w:rPr>
          <w:rFonts w:ascii="Times New Roman" w:hAnsi="Times New Roman" w:cs="Times New Roman"/>
          <w:sz w:val="24"/>
          <w:szCs w:val="24"/>
          <w:lang w:val="pt-PT"/>
        </w:rPr>
        <w:t>.</w:t>
      </w:r>
    </w:p>
    <w:p w:rsidR="00AF0A7D" w:rsidRPr="00F2347A" w:rsidRDefault="00AF0A7D" w:rsidP="00FD6E32">
      <w:pPr>
        <w:pStyle w:val="Paragrafoelenco"/>
        <w:numPr>
          <w:ilvl w:val="0"/>
          <w:numId w:val="1"/>
        </w:numPr>
        <w:spacing w:after="120" w:line="240" w:lineRule="auto"/>
        <w:rPr>
          <w:rFonts w:ascii="Times New Roman" w:hAnsi="Times New Roman" w:cs="Times New Roman"/>
          <w:b/>
          <w:i/>
          <w:sz w:val="24"/>
          <w:szCs w:val="24"/>
          <w:lang w:val="pt-PT"/>
        </w:rPr>
      </w:pPr>
      <w:r w:rsidRPr="00F2347A">
        <w:rPr>
          <w:rFonts w:ascii="Times New Roman" w:hAnsi="Times New Roman" w:cs="Times New Roman"/>
          <w:b/>
          <w:i/>
          <w:sz w:val="24"/>
          <w:szCs w:val="24"/>
          <w:lang w:val="pt-PT"/>
        </w:rPr>
        <w:t>Presença na origem e no destino</w:t>
      </w:r>
    </w:p>
    <w:p w:rsidR="00C443B0" w:rsidRPr="00F2347A" w:rsidRDefault="00AF0A7D"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 xml:space="preserve">Da mesma forma que os movimentos migratórios estabelecem uma </w:t>
      </w:r>
      <w:r w:rsidRPr="00F2347A">
        <w:rPr>
          <w:rFonts w:ascii="Times New Roman" w:hAnsi="Times New Roman" w:cs="Times New Roman"/>
          <w:i/>
          <w:sz w:val="24"/>
          <w:szCs w:val="24"/>
          <w:lang w:val="pt-PT"/>
        </w:rPr>
        <w:t>ponte de sobrevivência</w:t>
      </w:r>
      <w:r w:rsidRPr="00F2347A">
        <w:rPr>
          <w:rFonts w:ascii="Times New Roman" w:hAnsi="Times New Roman" w:cs="Times New Roman"/>
          <w:sz w:val="24"/>
          <w:szCs w:val="24"/>
          <w:lang w:val="pt-PT"/>
        </w:rPr>
        <w:t xml:space="preserve"> entre a terra de origem e a terra de destino, os agentes e lideraças que os acompanham podem empenhar-se por construir, em correspondência, uma </w:t>
      </w:r>
      <w:r w:rsidRPr="00F2347A">
        <w:rPr>
          <w:rFonts w:ascii="Times New Roman" w:hAnsi="Times New Roman" w:cs="Times New Roman"/>
          <w:i/>
          <w:sz w:val="24"/>
          <w:szCs w:val="24"/>
          <w:lang w:val="pt-PT"/>
        </w:rPr>
        <w:t>ponte sociopastoral</w:t>
      </w:r>
      <w:r w:rsidRPr="00F2347A">
        <w:rPr>
          <w:rFonts w:ascii="Times New Roman" w:hAnsi="Times New Roman" w:cs="Times New Roman"/>
          <w:sz w:val="24"/>
          <w:szCs w:val="24"/>
          <w:lang w:val="pt-PT"/>
        </w:rPr>
        <w:t xml:space="preserve"> entre os locais de saída e os locais de chegada.</w:t>
      </w:r>
      <w:r w:rsidR="00C443B0" w:rsidRPr="00F2347A">
        <w:rPr>
          <w:rFonts w:ascii="Times New Roman" w:hAnsi="Times New Roman" w:cs="Times New Roman"/>
          <w:sz w:val="24"/>
          <w:szCs w:val="24"/>
          <w:lang w:val="pt-PT"/>
        </w:rPr>
        <w:t xml:space="preserve"> Unir os dois lados da ponte</w:t>
      </w:r>
      <w:r w:rsidR="00EF2B15" w:rsidRPr="00F2347A">
        <w:rPr>
          <w:rFonts w:ascii="Times New Roman" w:hAnsi="Times New Roman" w:cs="Times New Roman"/>
          <w:sz w:val="24"/>
          <w:szCs w:val="24"/>
          <w:lang w:val="pt-PT"/>
        </w:rPr>
        <w:t xml:space="preserve"> através de visitas</w:t>
      </w:r>
      <w:r w:rsidR="00C443B0" w:rsidRPr="00F2347A">
        <w:rPr>
          <w:rFonts w:ascii="Times New Roman" w:hAnsi="Times New Roman" w:cs="Times New Roman"/>
          <w:sz w:val="24"/>
          <w:szCs w:val="24"/>
          <w:lang w:val="pt-PT"/>
        </w:rPr>
        <w:t xml:space="preserve"> programadas</w:t>
      </w:r>
      <w:r w:rsidR="00EF2B15" w:rsidRPr="00F2347A">
        <w:rPr>
          <w:rFonts w:ascii="Times New Roman" w:hAnsi="Times New Roman" w:cs="Times New Roman"/>
          <w:sz w:val="24"/>
          <w:szCs w:val="24"/>
          <w:lang w:val="pt-PT"/>
        </w:rPr>
        <w:t>, missões populares, intercâmbio de informações</w:t>
      </w:r>
      <w:r w:rsidR="00C443B0" w:rsidRPr="00F2347A">
        <w:rPr>
          <w:rFonts w:ascii="Times New Roman" w:hAnsi="Times New Roman" w:cs="Times New Roman"/>
          <w:sz w:val="24"/>
          <w:szCs w:val="24"/>
          <w:lang w:val="pt-PT"/>
        </w:rPr>
        <w:t xml:space="preserve"> e de pessoal</w:t>
      </w:r>
      <w:r w:rsidR="00EF2B15" w:rsidRPr="00F2347A">
        <w:rPr>
          <w:rFonts w:ascii="Times New Roman" w:hAnsi="Times New Roman" w:cs="Times New Roman"/>
          <w:sz w:val="24"/>
          <w:szCs w:val="24"/>
          <w:lang w:val="pt-PT"/>
        </w:rPr>
        <w:t>… Eis uma forma de manter e fortalecer a fé</w:t>
      </w:r>
      <w:r w:rsidR="00C443B0" w:rsidRPr="00F2347A">
        <w:rPr>
          <w:rFonts w:ascii="Times New Roman" w:hAnsi="Times New Roman" w:cs="Times New Roman"/>
          <w:sz w:val="24"/>
          <w:szCs w:val="24"/>
          <w:lang w:val="pt-PT"/>
        </w:rPr>
        <w:t xml:space="preserve"> e o esforço dos migrantes na luta por uma sobrevivência justa e digna. </w:t>
      </w:r>
      <w:r w:rsidR="0017397E" w:rsidRPr="00F2347A">
        <w:rPr>
          <w:rFonts w:ascii="Times New Roman" w:hAnsi="Times New Roman" w:cs="Times New Roman"/>
          <w:sz w:val="24"/>
          <w:szCs w:val="24"/>
          <w:lang w:val="pt-PT"/>
        </w:rPr>
        <w:t>Se os migrantes têm dificuldade de ir até a Igreja, esta deve fazer-se presente onde quer que eles estejam.</w:t>
      </w:r>
    </w:p>
    <w:p w:rsidR="00AF0A7D" w:rsidRPr="00F2347A" w:rsidRDefault="00C443B0"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Essa presença da Igreja</w:t>
      </w:r>
      <w:r w:rsidR="0017397E" w:rsidRPr="00F2347A">
        <w:rPr>
          <w:rFonts w:ascii="Times New Roman" w:hAnsi="Times New Roman" w:cs="Times New Roman"/>
          <w:sz w:val="24"/>
          <w:szCs w:val="24"/>
          <w:lang w:val="pt-PT"/>
        </w:rPr>
        <w:t>,</w:t>
      </w:r>
      <w:r w:rsidRPr="00F2347A">
        <w:rPr>
          <w:rFonts w:ascii="Times New Roman" w:hAnsi="Times New Roman" w:cs="Times New Roman"/>
          <w:sz w:val="24"/>
          <w:szCs w:val="24"/>
          <w:lang w:val="pt-PT"/>
        </w:rPr>
        <w:t xml:space="preserve"> simultaneamente no pólo de origem e no pólo de destino</w:t>
      </w:r>
      <w:r w:rsidR="0017397E" w:rsidRPr="00F2347A">
        <w:rPr>
          <w:rFonts w:ascii="Times New Roman" w:hAnsi="Times New Roman" w:cs="Times New Roman"/>
          <w:sz w:val="24"/>
          <w:szCs w:val="24"/>
          <w:lang w:val="pt-PT"/>
        </w:rPr>
        <w:t>,</w:t>
      </w:r>
      <w:r w:rsidR="002902D5" w:rsidRPr="00F2347A">
        <w:rPr>
          <w:rFonts w:ascii="Times New Roman" w:hAnsi="Times New Roman" w:cs="Times New Roman"/>
          <w:sz w:val="24"/>
          <w:szCs w:val="24"/>
          <w:lang w:val="pt-PT"/>
        </w:rPr>
        <w:t xml:space="preserve"> não é novidades dos tempos atuais</w:t>
      </w:r>
      <w:r w:rsidRPr="00F2347A">
        <w:rPr>
          <w:rFonts w:ascii="Times New Roman" w:hAnsi="Times New Roman" w:cs="Times New Roman"/>
          <w:sz w:val="24"/>
          <w:szCs w:val="24"/>
          <w:lang w:val="pt-PT"/>
        </w:rPr>
        <w:t>. Com efeito, no final do século XIX, Dom J. B. Scalabrini fundou dois institutos religiosos (masculino e feminino) e um instituto leigo para acompanhar os emigrantes italianos, tanto na própria diocese de Piacenza e demais regiões da Itália, quanto do outro lado do oceano: Estados Unidos, Brasil, Argentina, Austrália, entre outros países.</w:t>
      </w:r>
      <w:r w:rsidR="00BA036C" w:rsidRPr="00F2347A">
        <w:rPr>
          <w:rFonts w:ascii="Times New Roman" w:hAnsi="Times New Roman" w:cs="Times New Roman"/>
          <w:sz w:val="24"/>
          <w:szCs w:val="24"/>
          <w:lang w:val="pt-PT"/>
        </w:rPr>
        <w:t xml:space="preserve"> Tratava-se, como ele mesmo afirmava, de levar-lhes “o sorriso da pátria e o conforto da fé”.</w:t>
      </w:r>
      <w:r w:rsidR="002902D5" w:rsidRPr="00F2347A">
        <w:rPr>
          <w:rFonts w:ascii="Times New Roman" w:hAnsi="Times New Roman" w:cs="Times New Roman"/>
          <w:sz w:val="24"/>
          <w:szCs w:val="24"/>
          <w:lang w:val="pt-PT"/>
        </w:rPr>
        <w:t xml:space="preserve"> “Para os migrantes” – dizia ainda – “a </w:t>
      </w:r>
      <w:r w:rsidR="002E224B" w:rsidRPr="00F2347A">
        <w:rPr>
          <w:rFonts w:ascii="Times New Roman" w:hAnsi="Times New Roman" w:cs="Times New Roman"/>
          <w:sz w:val="24"/>
          <w:szCs w:val="24"/>
          <w:lang w:val="pt-PT"/>
        </w:rPr>
        <w:t>pá</w:t>
      </w:r>
      <w:r w:rsidR="002902D5" w:rsidRPr="00F2347A">
        <w:rPr>
          <w:rFonts w:ascii="Times New Roman" w:hAnsi="Times New Roman" w:cs="Times New Roman"/>
          <w:sz w:val="24"/>
          <w:szCs w:val="24"/>
          <w:lang w:val="pt-PT"/>
        </w:rPr>
        <w:t xml:space="preserve">tria é a terra que lhes dá mo pão”, concluindo que “a migração amplia o conceito de </w:t>
      </w:r>
      <w:r w:rsidR="002E224B" w:rsidRPr="00F2347A">
        <w:rPr>
          <w:rFonts w:ascii="Times New Roman" w:hAnsi="Times New Roman" w:cs="Times New Roman"/>
          <w:sz w:val="24"/>
          <w:szCs w:val="24"/>
          <w:lang w:val="pt-PT"/>
        </w:rPr>
        <w:t>pá</w:t>
      </w:r>
      <w:r w:rsidR="002902D5" w:rsidRPr="00F2347A">
        <w:rPr>
          <w:rFonts w:ascii="Times New Roman" w:hAnsi="Times New Roman" w:cs="Times New Roman"/>
          <w:sz w:val="24"/>
          <w:szCs w:val="24"/>
          <w:lang w:val="pt-PT"/>
        </w:rPr>
        <w:t>tria”.</w:t>
      </w:r>
    </w:p>
    <w:p w:rsidR="00704167" w:rsidRPr="00F2347A" w:rsidRDefault="0017397E" w:rsidP="00FD6E32">
      <w:pPr>
        <w:pStyle w:val="Paragrafoelenco"/>
        <w:numPr>
          <w:ilvl w:val="0"/>
          <w:numId w:val="1"/>
        </w:numPr>
        <w:spacing w:after="120" w:line="240" w:lineRule="auto"/>
        <w:rPr>
          <w:rFonts w:ascii="Times New Roman" w:hAnsi="Times New Roman" w:cs="Times New Roman"/>
          <w:b/>
          <w:i/>
          <w:sz w:val="24"/>
          <w:szCs w:val="24"/>
          <w:lang w:val="pt-PT"/>
        </w:rPr>
      </w:pPr>
      <w:r w:rsidRPr="00F2347A">
        <w:rPr>
          <w:rFonts w:ascii="Times New Roman" w:hAnsi="Times New Roman" w:cs="Times New Roman"/>
          <w:b/>
          <w:i/>
          <w:sz w:val="24"/>
          <w:szCs w:val="24"/>
          <w:lang w:val="pt-PT"/>
        </w:rPr>
        <w:t>Centros de e</w:t>
      </w:r>
      <w:r w:rsidR="00704167" w:rsidRPr="00F2347A">
        <w:rPr>
          <w:rFonts w:ascii="Times New Roman" w:hAnsi="Times New Roman" w:cs="Times New Roman"/>
          <w:b/>
          <w:i/>
          <w:sz w:val="24"/>
          <w:szCs w:val="24"/>
          <w:lang w:val="pt-PT"/>
        </w:rPr>
        <w:t>studos e de pastoral</w:t>
      </w:r>
    </w:p>
    <w:p w:rsidR="0017397E" w:rsidRPr="00F2347A" w:rsidRDefault="0017397E"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Com a finalidade de desenvolver a um trabalho mais eficaz e de maior incidência sociopolítica, torna-se necessário manter uma leitura científica e atualizada do fenô</w:t>
      </w:r>
      <w:r w:rsidR="00237FBE" w:rsidRPr="00F2347A">
        <w:rPr>
          <w:rFonts w:ascii="Times New Roman" w:hAnsi="Times New Roman" w:cs="Times New Roman"/>
          <w:sz w:val="24"/>
          <w:szCs w:val="24"/>
          <w:lang w:val="pt-PT"/>
        </w:rPr>
        <w:t>meno da mobilidade humana. Nasceram assim os Centros de Estudos Migratórios, hoje espalhados pela Europa, Ásia, África, América do Norte e América do Sul</w:t>
      </w:r>
      <w:r w:rsidR="00160B5B" w:rsidRPr="00F2347A">
        <w:rPr>
          <w:rFonts w:ascii="Times New Roman" w:hAnsi="Times New Roman" w:cs="Times New Roman"/>
          <w:sz w:val="24"/>
          <w:szCs w:val="24"/>
          <w:lang w:val="pt-PT"/>
        </w:rPr>
        <w:t>. Em colaboração e sinergia com outras entidades acadêmicas, realizam pesquisas, estudos, conferê</w:t>
      </w:r>
      <w:r w:rsidR="00C071FE" w:rsidRPr="00F2347A">
        <w:rPr>
          <w:rFonts w:ascii="Times New Roman" w:hAnsi="Times New Roman" w:cs="Times New Roman"/>
          <w:sz w:val="24"/>
          <w:szCs w:val="24"/>
          <w:lang w:val="pt-PT"/>
        </w:rPr>
        <w:t>ncias,</w:t>
      </w:r>
      <w:r w:rsidR="00160B5B" w:rsidRPr="00F2347A">
        <w:rPr>
          <w:rFonts w:ascii="Times New Roman" w:hAnsi="Times New Roman" w:cs="Times New Roman"/>
          <w:sz w:val="24"/>
          <w:szCs w:val="24"/>
          <w:lang w:val="pt-PT"/>
        </w:rPr>
        <w:t xml:space="preserve"> encontros</w:t>
      </w:r>
      <w:r w:rsidR="0003761C" w:rsidRPr="00F2347A">
        <w:rPr>
          <w:rFonts w:ascii="Times New Roman" w:hAnsi="Times New Roman" w:cs="Times New Roman"/>
          <w:sz w:val="24"/>
          <w:szCs w:val="24"/>
          <w:lang w:val="pt-PT"/>
        </w:rPr>
        <w:t>, cursos e seminário</w:t>
      </w:r>
      <w:r w:rsidR="00C071FE" w:rsidRPr="00F2347A">
        <w:rPr>
          <w:rFonts w:ascii="Times New Roman" w:hAnsi="Times New Roman" w:cs="Times New Roman"/>
          <w:sz w:val="24"/>
          <w:szCs w:val="24"/>
          <w:lang w:val="pt-PT"/>
        </w:rPr>
        <w:t>s no sentido de envolver o maior número de pessoas, como também de sensibilizar a Igreja, a sociedade civil e as autoridades dos governos para o drama das migrações.</w:t>
      </w:r>
      <w:r w:rsidR="004A49A5" w:rsidRPr="00F2347A">
        <w:rPr>
          <w:rFonts w:ascii="Times New Roman" w:hAnsi="Times New Roman" w:cs="Times New Roman"/>
          <w:sz w:val="24"/>
          <w:szCs w:val="24"/>
          <w:lang w:val="pt-PT"/>
        </w:rPr>
        <w:t xml:space="preserve"> Evidente que semelhante leitura aprofundada dos fluxos e tendências, causas e consequências da migração</w:t>
      </w:r>
      <w:r w:rsidR="00665386" w:rsidRPr="00F2347A">
        <w:rPr>
          <w:rFonts w:ascii="Times New Roman" w:hAnsi="Times New Roman" w:cs="Times New Roman"/>
          <w:sz w:val="24"/>
          <w:szCs w:val="24"/>
          <w:lang w:val="pt-PT"/>
        </w:rPr>
        <w:t xml:space="preserve"> manté</w:t>
      </w:r>
      <w:r w:rsidR="004A49A5" w:rsidRPr="00F2347A">
        <w:rPr>
          <w:rFonts w:ascii="Times New Roman" w:hAnsi="Times New Roman" w:cs="Times New Roman"/>
          <w:sz w:val="24"/>
          <w:szCs w:val="24"/>
          <w:lang w:val="pt-PT"/>
        </w:rPr>
        <w:t>m-se estritamente</w:t>
      </w:r>
      <w:r w:rsidR="00665386" w:rsidRPr="00F2347A">
        <w:rPr>
          <w:rFonts w:ascii="Times New Roman" w:hAnsi="Times New Roman" w:cs="Times New Roman"/>
          <w:sz w:val="24"/>
          <w:szCs w:val="24"/>
          <w:lang w:val="pt-PT"/>
        </w:rPr>
        <w:t xml:space="preserve"> conectada com os</w:t>
      </w:r>
      <w:r w:rsidR="002247B0" w:rsidRPr="00F2347A">
        <w:rPr>
          <w:rFonts w:ascii="Times New Roman" w:hAnsi="Times New Roman" w:cs="Times New Roman"/>
          <w:sz w:val="24"/>
          <w:szCs w:val="24"/>
          <w:lang w:val="pt-PT"/>
        </w:rPr>
        <w:t xml:space="preserve"> itens anteriores. Ela ajuda não somente a incrementar as atividades pastorais, sociais e políticas, mas também incide sobre as m</w:t>
      </w:r>
      <w:r w:rsidR="005212E2" w:rsidRPr="00F2347A">
        <w:rPr>
          <w:rFonts w:ascii="Times New Roman" w:hAnsi="Times New Roman" w:cs="Times New Roman"/>
          <w:sz w:val="24"/>
          <w:szCs w:val="24"/>
          <w:lang w:val="pt-PT"/>
        </w:rPr>
        <w:t>udanças necessárias para novas Leis de I</w:t>
      </w:r>
      <w:r w:rsidR="002247B0" w:rsidRPr="00F2347A">
        <w:rPr>
          <w:rFonts w:ascii="Times New Roman" w:hAnsi="Times New Roman" w:cs="Times New Roman"/>
          <w:sz w:val="24"/>
          <w:szCs w:val="24"/>
          <w:lang w:val="pt-PT"/>
        </w:rPr>
        <w:t>migração</w:t>
      </w:r>
      <w:r w:rsidR="00E91484" w:rsidRPr="00F2347A">
        <w:rPr>
          <w:rFonts w:ascii="Times New Roman" w:hAnsi="Times New Roman" w:cs="Times New Roman"/>
          <w:sz w:val="24"/>
          <w:szCs w:val="24"/>
          <w:lang w:val="pt-PT"/>
        </w:rPr>
        <w:t>.</w:t>
      </w:r>
    </w:p>
    <w:p w:rsidR="00E91484" w:rsidRPr="00F2347A" w:rsidRDefault="00E91484" w:rsidP="00FD6E32">
      <w:pPr>
        <w:spacing w:after="120" w:line="240" w:lineRule="auto"/>
        <w:rPr>
          <w:rFonts w:ascii="Times New Roman" w:hAnsi="Times New Roman" w:cs="Times New Roman"/>
          <w:sz w:val="24"/>
          <w:szCs w:val="24"/>
          <w:lang w:val="pt-PT"/>
        </w:rPr>
      </w:pPr>
      <w:r w:rsidRPr="00F2347A">
        <w:rPr>
          <w:rFonts w:ascii="Times New Roman" w:hAnsi="Times New Roman" w:cs="Times New Roman"/>
          <w:sz w:val="24"/>
          <w:szCs w:val="24"/>
          <w:lang w:val="pt-PT"/>
        </w:rPr>
        <w:t>Vale a esse respeito sublinhar a realização do Fórum Internacional de Migração e Paz. Em sua 5ª edição</w:t>
      </w:r>
      <w:r w:rsidR="0044272A" w:rsidRPr="00F2347A">
        <w:rPr>
          <w:rFonts w:ascii="Times New Roman" w:hAnsi="Times New Roman" w:cs="Times New Roman"/>
          <w:sz w:val="24"/>
          <w:szCs w:val="24"/>
          <w:lang w:val="pt-PT"/>
        </w:rPr>
        <w:t xml:space="preserve"> (Antigua, Bogotá, Cidade do México, New York e Berlim), o Fórum tem mantido um </w:t>
      </w:r>
      <w:r w:rsidR="0044272A" w:rsidRPr="00F2347A">
        <w:rPr>
          <w:rFonts w:ascii="Times New Roman" w:hAnsi="Times New Roman" w:cs="Times New Roman"/>
          <w:sz w:val="24"/>
          <w:szCs w:val="24"/>
          <w:lang w:val="pt-PT"/>
        </w:rPr>
        <w:lastRenderedPageBreak/>
        <w:t xml:space="preserve">duplo objetico: por um lado, desvincular o conceito de migração do pano de fundo da ideologia de segurança nacional e do crime organizado, enfatizando antes suas potencialidades para a busca da paz; por outro, envolver autoridades políticas, expoentes acadêmicos e outras personalidades, na </w:t>
      </w:r>
      <w:r w:rsidR="0046063A" w:rsidRPr="00F2347A">
        <w:rPr>
          <w:rFonts w:ascii="Times New Roman" w:hAnsi="Times New Roman" w:cs="Times New Roman"/>
          <w:sz w:val="24"/>
          <w:szCs w:val="24"/>
          <w:lang w:val="pt-PT"/>
        </w:rPr>
        <w:t>tentativa</w:t>
      </w:r>
      <w:r w:rsidR="0044272A" w:rsidRPr="00F2347A">
        <w:rPr>
          <w:rFonts w:ascii="Times New Roman" w:hAnsi="Times New Roman" w:cs="Times New Roman"/>
          <w:sz w:val="24"/>
          <w:szCs w:val="24"/>
          <w:lang w:val="pt-PT"/>
        </w:rPr>
        <w:t xml:space="preserve"> de maior incidência </w:t>
      </w:r>
      <w:r w:rsidR="008E2593" w:rsidRPr="00F2347A">
        <w:rPr>
          <w:rFonts w:ascii="Times New Roman" w:hAnsi="Times New Roman" w:cs="Times New Roman"/>
          <w:sz w:val="24"/>
          <w:szCs w:val="24"/>
          <w:lang w:val="pt-PT"/>
        </w:rPr>
        <w:t>sociopolítica</w:t>
      </w:r>
      <w:r w:rsidR="0046063A" w:rsidRPr="00F2347A">
        <w:rPr>
          <w:rFonts w:ascii="Times New Roman" w:hAnsi="Times New Roman" w:cs="Times New Roman"/>
          <w:sz w:val="24"/>
          <w:szCs w:val="24"/>
          <w:lang w:val="pt-PT"/>
        </w:rPr>
        <w:t xml:space="preserve"> em favor dos direitos dos migrantes.</w:t>
      </w:r>
      <w:bookmarkEnd w:id="0"/>
    </w:p>
    <w:sectPr w:rsidR="00E91484" w:rsidRPr="00F2347A" w:rsidSect="00445A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A2" w:rsidRDefault="00333AA2" w:rsidP="00476777">
      <w:pPr>
        <w:spacing w:after="0" w:line="240" w:lineRule="auto"/>
      </w:pPr>
      <w:r>
        <w:separator/>
      </w:r>
    </w:p>
  </w:endnote>
  <w:endnote w:type="continuationSeparator" w:id="0">
    <w:p w:rsidR="00333AA2" w:rsidRDefault="00333AA2" w:rsidP="0047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A2" w:rsidRDefault="00333AA2" w:rsidP="00476777">
      <w:pPr>
        <w:spacing w:after="0" w:line="240" w:lineRule="auto"/>
      </w:pPr>
      <w:r>
        <w:separator/>
      </w:r>
    </w:p>
  </w:footnote>
  <w:footnote w:type="continuationSeparator" w:id="0">
    <w:p w:rsidR="00333AA2" w:rsidRDefault="00333AA2" w:rsidP="00476777">
      <w:pPr>
        <w:spacing w:after="0" w:line="240" w:lineRule="auto"/>
      </w:pPr>
      <w:r>
        <w:continuationSeparator/>
      </w:r>
    </w:p>
  </w:footnote>
  <w:footnote w:id="1">
    <w:p w:rsidR="00476777" w:rsidRPr="00476777" w:rsidRDefault="00476777">
      <w:pPr>
        <w:pStyle w:val="Testonotaapidipagina"/>
        <w:rPr>
          <w:lang w:val="pt-PT"/>
        </w:rPr>
      </w:pPr>
      <w:r>
        <w:rPr>
          <w:rStyle w:val="Rimandonotaapidipagina"/>
        </w:rPr>
        <w:footnoteRef/>
      </w:r>
      <w:r w:rsidRPr="00476777">
        <w:rPr>
          <w:lang w:val="pt-PT"/>
        </w:rPr>
        <w:t xml:space="preserve"> </w:t>
      </w:r>
      <w:r>
        <w:rPr>
          <w:lang w:val="pt-PT"/>
        </w:rPr>
        <w:t>Este texto</w:t>
      </w:r>
      <w:r w:rsidR="008D1C41">
        <w:rPr>
          <w:lang w:val="pt-PT"/>
        </w:rPr>
        <w:t xml:space="preserve"> na sua quase integralidade</w:t>
      </w:r>
      <w:r w:rsidR="00736621">
        <w:rPr>
          <w:lang w:val="pt-PT"/>
        </w:rPr>
        <w:t xml:space="preserve">, e com o título de </w:t>
      </w:r>
      <w:r w:rsidR="00736621" w:rsidRPr="00736621">
        <w:rPr>
          <w:i/>
          <w:lang w:val="pt-PT"/>
        </w:rPr>
        <w:t>Solicitude pastoral para com os migrantes</w:t>
      </w:r>
      <w:r w:rsidR="00736621">
        <w:rPr>
          <w:lang w:val="pt-PT"/>
        </w:rPr>
        <w:t>,</w:t>
      </w:r>
      <w:r>
        <w:rPr>
          <w:lang w:val="pt-PT"/>
        </w:rPr>
        <w:t xml:space="preserve"> foi orig</w:t>
      </w:r>
      <w:r w:rsidR="00736621">
        <w:rPr>
          <w:lang w:val="pt-PT"/>
        </w:rPr>
        <w:t>inalmente utilizado para um proj</w:t>
      </w:r>
      <w:r>
        <w:rPr>
          <w:lang w:val="pt-PT"/>
        </w:rPr>
        <w:t>eto</w:t>
      </w:r>
      <w:r w:rsidR="008D1C41">
        <w:rPr>
          <w:lang w:val="pt-PT"/>
        </w:rPr>
        <w:t xml:space="preserve"> de “Missão </w:t>
      </w:r>
      <w:r w:rsidR="0064631E">
        <w:rPr>
          <w:lang w:val="pt-PT"/>
        </w:rPr>
        <w:t>internacional e i</w:t>
      </w:r>
      <w:r w:rsidR="008D1C41">
        <w:rPr>
          <w:lang w:val="pt-PT"/>
        </w:rPr>
        <w:t>ntercultural”, aos cuidados de Lazar Thanuzraj Stanislaus, SVD</w:t>
      </w:r>
      <w:r w:rsidR="0064631E">
        <w:rPr>
          <w:lang w:val="pt-PT"/>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3230"/>
    <w:multiLevelType w:val="hybridMultilevel"/>
    <w:tmpl w:val="52F608CC"/>
    <w:lvl w:ilvl="0" w:tplc="D0D4E5E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940272E"/>
    <w:multiLevelType w:val="hybridMultilevel"/>
    <w:tmpl w:val="7E8C6462"/>
    <w:lvl w:ilvl="0" w:tplc="0B9CD0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8B7631"/>
    <w:multiLevelType w:val="hybridMultilevel"/>
    <w:tmpl w:val="83ACF932"/>
    <w:lvl w:ilvl="0" w:tplc="88D8695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E8A02DD"/>
    <w:multiLevelType w:val="hybridMultilevel"/>
    <w:tmpl w:val="93AA5A4A"/>
    <w:lvl w:ilvl="0" w:tplc="35F0BE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9FA3456"/>
    <w:multiLevelType w:val="hybridMultilevel"/>
    <w:tmpl w:val="84B81E70"/>
    <w:lvl w:ilvl="0" w:tplc="CD42F5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C03AE"/>
    <w:multiLevelType w:val="hybridMultilevel"/>
    <w:tmpl w:val="F066034C"/>
    <w:lvl w:ilvl="0" w:tplc="F3E8A4D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4FE78EE"/>
    <w:multiLevelType w:val="hybridMultilevel"/>
    <w:tmpl w:val="32FC45C0"/>
    <w:lvl w:ilvl="0" w:tplc="9B28E7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A51AE"/>
    <w:rsid w:val="0000007F"/>
    <w:rsid w:val="00004E3F"/>
    <w:rsid w:val="000175E4"/>
    <w:rsid w:val="000213A6"/>
    <w:rsid w:val="00026647"/>
    <w:rsid w:val="00035698"/>
    <w:rsid w:val="0003761C"/>
    <w:rsid w:val="000516A1"/>
    <w:rsid w:val="0006106F"/>
    <w:rsid w:val="00062B86"/>
    <w:rsid w:val="00074B13"/>
    <w:rsid w:val="000A0D6C"/>
    <w:rsid w:val="000A3689"/>
    <w:rsid w:val="000A52A8"/>
    <w:rsid w:val="000A6C02"/>
    <w:rsid w:val="000D3564"/>
    <w:rsid w:val="000E0750"/>
    <w:rsid w:val="000F7D7E"/>
    <w:rsid w:val="000F7EEE"/>
    <w:rsid w:val="00100BFC"/>
    <w:rsid w:val="001041D5"/>
    <w:rsid w:val="001260FB"/>
    <w:rsid w:val="001319B7"/>
    <w:rsid w:val="00144271"/>
    <w:rsid w:val="00160B5B"/>
    <w:rsid w:val="00163458"/>
    <w:rsid w:val="0017397E"/>
    <w:rsid w:val="00175765"/>
    <w:rsid w:val="00176DFE"/>
    <w:rsid w:val="00177927"/>
    <w:rsid w:val="0018193D"/>
    <w:rsid w:val="00193982"/>
    <w:rsid w:val="001A3A0A"/>
    <w:rsid w:val="001C0404"/>
    <w:rsid w:val="001C47F3"/>
    <w:rsid w:val="001C7CA3"/>
    <w:rsid w:val="00214691"/>
    <w:rsid w:val="00214E03"/>
    <w:rsid w:val="002247B0"/>
    <w:rsid w:val="0023162E"/>
    <w:rsid w:val="00236964"/>
    <w:rsid w:val="00237FBE"/>
    <w:rsid w:val="0026728C"/>
    <w:rsid w:val="00273BFA"/>
    <w:rsid w:val="00281B65"/>
    <w:rsid w:val="002902D5"/>
    <w:rsid w:val="002A0F99"/>
    <w:rsid w:val="002A4058"/>
    <w:rsid w:val="002A47F1"/>
    <w:rsid w:val="002A6D6F"/>
    <w:rsid w:val="002B3BFE"/>
    <w:rsid w:val="002D236A"/>
    <w:rsid w:val="002E224B"/>
    <w:rsid w:val="002F157F"/>
    <w:rsid w:val="0030373C"/>
    <w:rsid w:val="00311228"/>
    <w:rsid w:val="00314C37"/>
    <w:rsid w:val="003240E5"/>
    <w:rsid w:val="00325C03"/>
    <w:rsid w:val="00330A6F"/>
    <w:rsid w:val="0033199C"/>
    <w:rsid w:val="00332B9F"/>
    <w:rsid w:val="00333AA2"/>
    <w:rsid w:val="003366A5"/>
    <w:rsid w:val="00360D76"/>
    <w:rsid w:val="00377548"/>
    <w:rsid w:val="003B7EE0"/>
    <w:rsid w:val="003C3227"/>
    <w:rsid w:val="003C3A94"/>
    <w:rsid w:val="003C621F"/>
    <w:rsid w:val="003D706E"/>
    <w:rsid w:val="003F5165"/>
    <w:rsid w:val="00416D21"/>
    <w:rsid w:val="004204B9"/>
    <w:rsid w:val="004260EE"/>
    <w:rsid w:val="00436EB5"/>
    <w:rsid w:val="0044272A"/>
    <w:rsid w:val="00442FE4"/>
    <w:rsid w:val="00445AE5"/>
    <w:rsid w:val="0046063A"/>
    <w:rsid w:val="004652B2"/>
    <w:rsid w:val="00475276"/>
    <w:rsid w:val="00476777"/>
    <w:rsid w:val="00486A8D"/>
    <w:rsid w:val="00497A28"/>
    <w:rsid w:val="004A2A6A"/>
    <w:rsid w:val="004A49A5"/>
    <w:rsid w:val="004A7458"/>
    <w:rsid w:val="004B1986"/>
    <w:rsid w:val="004C7F88"/>
    <w:rsid w:val="004D3576"/>
    <w:rsid w:val="004E5398"/>
    <w:rsid w:val="004E5A37"/>
    <w:rsid w:val="004F0C9B"/>
    <w:rsid w:val="004F1988"/>
    <w:rsid w:val="00503773"/>
    <w:rsid w:val="00505F42"/>
    <w:rsid w:val="00507FF0"/>
    <w:rsid w:val="005212E2"/>
    <w:rsid w:val="0053190B"/>
    <w:rsid w:val="00537D84"/>
    <w:rsid w:val="00556272"/>
    <w:rsid w:val="00557042"/>
    <w:rsid w:val="00557BB2"/>
    <w:rsid w:val="00563BC8"/>
    <w:rsid w:val="005744A9"/>
    <w:rsid w:val="00582CC6"/>
    <w:rsid w:val="00594993"/>
    <w:rsid w:val="0059565E"/>
    <w:rsid w:val="00596857"/>
    <w:rsid w:val="005B0442"/>
    <w:rsid w:val="005B185E"/>
    <w:rsid w:val="005C118C"/>
    <w:rsid w:val="005C7FA3"/>
    <w:rsid w:val="005D2C07"/>
    <w:rsid w:val="005E15CF"/>
    <w:rsid w:val="005E2923"/>
    <w:rsid w:val="005E41E0"/>
    <w:rsid w:val="006122C1"/>
    <w:rsid w:val="0061599C"/>
    <w:rsid w:val="0062385D"/>
    <w:rsid w:val="00632623"/>
    <w:rsid w:val="0064631E"/>
    <w:rsid w:val="00650044"/>
    <w:rsid w:val="00665386"/>
    <w:rsid w:val="0068294A"/>
    <w:rsid w:val="00694245"/>
    <w:rsid w:val="00697B57"/>
    <w:rsid w:val="006A65DA"/>
    <w:rsid w:val="006C0A73"/>
    <w:rsid w:val="006C2056"/>
    <w:rsid w:val="006D26D5"/>
    <w:rsid w:val="006E67DD"/>
    <w:rsid w:val="006F0A1F"/>
    <w:rsid w:val="006F20A0"/>
    <w:rsid w:val="00704167"/>
    <w:rsid w:val="0071024B"/>
    <w:rsid w:val="0071419D"/>
    <w:rsid w:val="00715EB0"/>
    <w:rsid w:val="007276F0"/>
    <w:rsid w:val="007314F7"/>
    <w:rsid w:val="00731863"/>
    <w:rsid w:val="007356C8"/>
    <w:rsid w:val="00736621"/>
    <w:rsid w:val="00767BE5"/>
    <w:rsid w:val="007879F9"/>
    <w:rsid w:val="0079074A"/>
    <w:rsid w:val="007971FD"/>
    <w:rsid w:val="007C0674"/>
    <w:rsid w:val="007C0AF0"/>
    <w:rsid w:val="007F3B0E"/>
    <w:rsid w:val="00811181"/>
    <w:rsid w:val="00815262"/>
    <w:rsid w:val="008169AF"/>
    <w:rsid w:val="00821E3A"/>
    <w:rsid w:val="00827A6E"/>
    <w:rsid w:val="008320FB"/>
    <w:rsid w:val="00833EDD"/>
    <w:rsid w:val="008402EE"/>
    <w:rsid w:val="00842115"/>
    <w:rsid w:val="00842DC6"/>
    <w:rsid w:val="00844F26"/>
    <w:rsid w:val="0086412F"/>
    <w:rsid w:val="008724C1"/>
    <w:rsid w:val="008829C2"/>
    <w:rsid w:val="008A5710"/>
    <w:rsid w:val="008A6852"/>
    <w:rsid w:val="008D0EB5"/>
    <w:rsid w:val="008D1C41"/>
    <w:rsid w:val="008D3D96"/>
    <w:rsid w:val="008D4B19"/>
    <w:rsid w:val="008D6D30"/>
    <w:rsid w:val="008E2593"/>
    <w:rsid w:val="008E3193"/>
    <w:rsid w:val="009158B1"/>
    <w:rsid w:val="00925759"/>
    <w:rsid w:val="00926A85"/>
    <w:rsid w:val="0094281B"/>
    <w:rsid w:val="00946428"/>
    <w:rsid w:val="009725BC"/>
    <w:rsid w:val="009817BC"/>
    <w:rsid w:val="009869D8"/>
    <w:rsid w:val="00987113"/>
    <w:rsid w:val="009B1F53"/>
    <w:rsid w:val="009B6652"/>
    <w:rsid w:val="009B6F9F"/>
    <w:rsid w:val="009C1C12"/>
    <w:rsid w:val="009C4D74"/>
    <w:rsid w:val="009D1F26"/>
    <w:rsid w:val="009D3EB7"/>
    <w:rsid w:val="009D7BF2"/>
    <w:rsid w:val="009E44B4"/>
    <w:rsid w:val="009F2170"/>
    <w:rsid w:val="00A06047"/>
    <w:rsid w:val="00A14907"/>
    <w:rsid w:val="00A176E9"/>
    <w:rsid w:val="00A245F7"/>
    <w:rsid w:val="00A50288"/>
    <w:rsid w:val="00A506E7"/>
    <w:rsid w:val="00A52CA0"/>
    <w:rsid w:val="00A53F0F"/>
    <w:rsid w:val="00A54685"/>
    <w:rsid w:val="00A6299F"/>
    <w:rsid w:val="00A66C3A"/>
    <w:rsid w:val="00A70F01"/>
    <w:rsid w:val="00A71B86"/>
    <w:rsid w:val="00A847C2"/>
    <w:rsid w:val="00A92645"/>
    <w:rsid w:val="00A930B1"/>
    <w:rsid w:val="00AA1A8C"/>
    <w:rsid w:val="00AA409A"/>
    <w:rsid w:val="00AB0315"/>
    <w:rsid w:val="00AC11C5"/>
    <w:rsid w:val="00AD233A"/>
    <w:rsid w:val="00AD292C"/>
    <w:rsid w:val="00AE5033"/>
    <w:rsid w:val="00AE6F10"/>
    <w:rsid w:val="00AF0A7D"/>
    <w:rsid w:val="00B005C1"/>
    <w:rsid w:val="00B03F59"/>
    <w:rsid w:val="00B051CF"/>
    <w:rsid w:val="00B06FB8"/>
    <w:rsid w:val="00B22523"/>
    <w:rsid w:val="00B276A6"/>
    <w:rsid w:val="00B3137D"/>
    <w:rsid w:val="00B67D4D"/>
    <w:rsid w:val="00B7412B"/>
    <w:rsid w:val="00B769E1"/>
    <w:rsid w:val="00B77E2F"/>
    <w:rsid w:val="00B95E2D"/>
    <w:rsid w:val="00BA036C"/>
    <w:rsid w:val="00BA62A6"/>
    <w:rsid w:val="00BC1D23"/>
    <w:rsid w:val="00BD0ADB"/>
    <w:rsid w:val="00BD2F24"/>
    <w:rsid w:val="00BD3474"/>
    <w:rsid w:val="00BE0DA0"/>
    <w:rsid w:val="00BE741C"/>
    <w:rsid w:val="00BF41C2"/>
    <w:rsid w:val="00C02F8C"/>
    <w:rsid w:val="00C038C5"/>
    <w:rsid w:val="00C071FE"/>
    <w:rsid w:val="00C10F62"/>
    <w:rsid w:val="00C119FE"/>
    <w:rsid w:val="00C1646E"/>
    <w:rsid w:val="00C23B8E"/>
    <w:rsid w:val="00C40B91"/>
    <w:rsid w:val="00C414B1"/>
    <w:rsid w:val="00C443B0"/>
    <w:rsid w:val="00C47E8B"/>
    <w:rsid w:val="00C545D7"/>
    <w:rsid w:val="00C54660"/>
    <w:rsid w:val="00C64EFD"/>
    <w:rsid w:val="00C65454"/>
    <w:rsid w:val="00C669EB"/>
    <w:rsid w:val="00C83295"/>
    <w:rsid w:val="00C9253D"/>
    <w:rsid w:val="00CA048D"/>
    <w:rsid w:val="00CA4C78"/>
    <w:rsid w:val="00CB06B4"/>
    <w:rsid w:val="00CC46B6"/>
    <w:rsid w:val="00CC4717"/>
    <w:rsid w:val="00CC5E60"/>
    <w:rsid w:val="00D12BD8"/>
    <w:rsid w:val="00D24240"/>
    <w:rsid w:val="00D24CBF"/>
    <w:rsid w:val="00D3222F"/>
    <w:rsid w:val="00D36432"/>
    <w:rsid w:val="00D4178F"/>
    <w:rsid w:val="00D7701F"/>
    <w:rsid w:val="00D85157"/>
    <w:rsid w:val="00DA291D"/>
    <w:rsid w:val="00DA3D19"/>
    <w:rsid w:val="00DB1893"/>
    <w:rsid w:val="00DD2474"/>
    <w:rsid w:val="00E00B6B"/>
    <w:rsid w:val="00E044E0"/>
    <w:rsid w:val="00E20187"/>
    <w:rsid w:val="00E271E7"/>
    <w:rsid w:val="00E46368"/>
    <w:rsid w:val="00E6440A"/>
    <w:rsid w:val="00E71030"/>
    <w:rsid w:val="00E72717"/>
    <w:rsid w:val="00E761BA"/>
    <w:rsid w:val="00E84643"/>
    <w:rsid w:val="00E91484"/>
    <w:rsid w:val="00EA0BD7"/>
    <w:rsid w:val="00EA0C0A"/>
    <w:rsid w:val="00EA51AE"/>
    <w:rsid w:val="00EA5DDD"/>
    <w:rsid w:val="00EB00CD"/>
    <w:rsid w:val="00EB43B7"/>
    <w:rsid w:val="00EF2B15"/>
    <w:rsid w:val="00EF7254"/>
    <w:rsid w:val="00F2347A"/>
    <w:rsid w:val="00F32ADF"/>
    <w:rsid w:val="00F430DC"/>
    <w:rsid w:val="00F4742A"/>
    <w:rsid w:val="00F60ACB"/>
    <w:rsid w:val="00F72592"/>
    <w:rsid w:val="00F85043"/>
    <w:rsid w:val="00F86E27"/>
    <w:rsid w:val="00FB0D11"/>
    <w:rsid w:val="00FB6356"/>
    <w:rsid w:val="00FC2FCC"/>
    <w:rsid w:val="00FD5452"/>
    <w:rsid w:val="00FD6E32"/>
    <w:rsid w:val="00FE5BFD"/>
    <w:rsid w:val="00FE7BAD"/>
    <w:rsid w:val="00FF6A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5A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4167"/>
    <w:pPr>
      <w:ind w:left="720"/>
      <w:contextualSpacing/>
    </w:pPr>
  </w:style>
  <w:style w:type="paragraph" w:styleId="Testonotaapidipagina">
    <w:name w:val="footnote text"/>
    <w:basedOn w:val="Normale"/>
    <w:link w:val="TestonotaapidipaginaCarattere"/>
    <w:uiPriority w:val="99"/>
    <w:semiHidden/>
    <w:unhideWhenUsed/>
    <w:rsid w:val="0047677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6777"/>
    <w:rPr>
      <w:sz w:val="20"/>
      <w:szCs w:val="20"/>
    </w:rPr>
  </w:style>
  <w:style w:type="character" w:styleId="Rimandonotaapidipagina">
    <w:name w:val="footnote reference"/>
    <w:basedOn w:val="Carpredefinitoparagrafo"/>
    <w:uiPriority w:val="99"/>
    <w:semiHidden/>
    <w:unhideWhenUsed/>
    <w:rsid w:val="00476777"/>
    <w:rPr>
      <w:vertAlign w:val="superscript"/>
    </w:rPr>
  </w:style>
  <w:style w:type="character" w:styleId="Enfasicorsivo">
    <w:name w:val="Emphasis"/>
    <w:basedOn w:val="Carpredefinitoparagrafo"/>
    <w:uiPriority w:val="20"/>
    <w:qFormat/>
    <w:rsid w:val="001260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4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70CB3-8CCF-4A8A-A988-8A8E5811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4916</Words>
  <Characters>28027</Characters>
  <Application>Microsoft Office Word</Application>
  <DocSecurity>0</DocSecurity>
  <Lines>233</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OLHR</dc:creator>
  <cp:lastModifiedBy>Sito</cp:lastModifiedBy>
  <cp:revision>6</cp:revision>
  <dcterms:created xsi:type="dcterms:W3CDTF">2015-05-09T11:39:00Z</dcterms:created>
  <dcterms:modified xsi:type="dcterms:W3CDTF">2018-07-21T20:44:00Z</dcterms:modified>
</cp:coreProperties>
</file>