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AE" w:rsidRPr="00DC196F" w:rsidRDefault="000038AE">
      <w:pPr>
        <w:rPr>
          <w:lang w:val="en-GB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0;width:426pt;height:1in;z-index:251652096" fillcolor="gray" stroked="f">
            <v:textbox style="mso-next-textbox:#_x0000_s1026">
              <w:txbxContent>
                <w:p w:rsidR="000038AE" w:rsidRPr="00377D00" w:rsidRDefault="000038AE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377D00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GPIC NETWORK</w:t>
                  </w:r>
                </w:p>
                <w:p w:rsidR="000038AE" w:rsidRPr="00377D00" w:rsidRDefault="000038A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</w:pPr>
                  <w:r w:rsidRPr="00377D00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  <w:t xml:space="preserve"> Servizio Informativo dei Missionari Comboniani</w:t>
                  </w:r>
                </w:p>
                <w:p w:rsidR="000038AE" w:rsidRPr="00377D00" w:rsidRDefault="000038A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</w:pPr>
                  <w:r w:rsidRPr="00377D00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  <w:t xml:space="preserve">Provincia dell’America del Nord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27" type="#_x0000_t202" style="position:absolute;margin-left:-16.4pt;margin-top:0;width:82.9pt;height:97.35pt;z-index:251656192;mso-wrap-style:none" fillcolor="gray" stroked="f">
            <v:textbox style="mso-next-textbox:#_x0000_s1027;mso-fit-shape-to-text:t" inset="2mm,2mm,2mm,2mm">
              <w:txbxContent>
                <w:p w:rsidR="000038AE" w:rsidRDefault="000038AE">
                  <w:r w:rsidRPr="00EC3D5B">
                    <w:rPr>
                      <w:noProof/>
                      <w:lang w:val="it-IT"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80.25pt;height:82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0038AE" w:rsidRPr="00DC196F" w:rsidRDefault="000038AE">
      <w:pPr>
        <w:rPr>
          <w:lang w:val="en-GB"/>
        </w:rPr>
      </w:pPr>
    </w:p>
    <w:p w:rsidR="000038AE" w:rsidRPr="00DC196F" w:rsidRDefault="000038AE">
      <w:pPr>
        <w:rPr>
          <w:lang w:val="en-GB"/>
        </w:rPr>
      </w:pPr>
    </w:p>
    <w:p w:rsidR="000038AE" w:rsidRPr="00DC196F" w:rsidRDefault="000038AE">
      <w:pPr>
        <w:rPr>
          <w:lang w:val="en-GB"/>
        </w:rPr>
      </w:pPr>
      <w:r>
        <w:rPr>
          <w:noProof/>
          <w:lang w:val="it-IT" w:eastAsia="it-IT"/>
        </w:rPr>
        <w:pict>
          <v:shape id="_x0000_s1028" type="#_x0000_t202" style="position:absolute;margin-left:-10.95pt;margin-top:3.6pt;width:76.95pt;height:46.9pt;z-index:251657216" filled="f" stroked="f">
            <v:textbox style="mso-next-textbox:#_x0000_s1028">
              <w:txbxContent>
                <w:p w:rsidR="000038AE" w:rsidRPr="00791B2F" w:rsidRDefault="000038AE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377D00">
                    <w:rPr>
                      <w:rFonts w:ascii="Stencil" w:hAnsi="Stencil"/>
                      <w:color w:val="2C1502"/>
                      <w:sz w:val="52"/>
                      <w:szCs w:val="52"/>
                    </w:rPr>
                    <w:t>GPIC</w:t>
                  </w: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N</w:t>
                  </w:r>
                </w:p>
              </w:txbxContent>
            </v:textbox>
          </v:shape>
        </w:pict>
      </w:r>
    </w:p>
    <w:p w:rsidR="000038AE" w:rsidRPr="00DC196F" w:rsidRDefault="000038AE">
      <w:pPr>
        <w:rPr>
          <w:lang w:val="en-GB"/>
        </w:rPr>
      </w:pPr>
    </w:p>
    <w:p w:rsidR="000038AE" w:rsidRPr="00DC196F" w:rsidRDefault="000038AE">
      <w:pPr>
        <w:rPr>
          <w:lang w:val="en-GB"/>
        </w:rPr>
      </w:pPr>
      <w:r>
        <w:rPr>
          <w:noProof/>
          <w:lang w:val="it-IT" w:eastAsia="it-IT"/>
        </w:rPr>
        <w:pict>
          <v:shape id="_x0000_s1029" type="#_x0000_t202" style="position:absolute;margin-left:1in;margin-top:3pt;width:426pt;height:21.8pt;z-index:251653120" fillcolor="#5a5a5a" stroked="f">
            <v:textbox style="mso-next-textbox:#_x0000_s1029">
              <w:txbxContent>
                <w:p w:rsidR="000038AE" w:rsidRPr="006B379A" w:rsidRDefault="000038AE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Febbraio</w:t>
                  </w:r>
                  <w:r w:rsidRPr="006B379A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 xml:space="preserve"> 2012 – Vol. 2. No. </w:t>
                  </w: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2</w:t>
                  </w:r>
                  <w:r w:rsidRPr="006B379A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br/>
                  </w:r>
                </w:p>
              </w:txbxContent>
            </v:textbox>
          </v:shape>
        </w:pict>
      </w:r>
    </w:p>
    <w:p w:rsidR="000038AE" w:rsidRPr="00DC196F" w:rsidRDefault="000038AE">
      <w:pPr>
        <w:rPr>
          <w:lang w:val="en-GB"/>
        </w:rPr>
      </w:pPr>
    </w:p>
    <w:p w:rsidR="000038AE" w:rsidRPr="00DC196F" w:rsidRDefault="000038AE">
      <w:pPr>
        <w:rPr>
          <w:sz w:val="22"/>
          <w:szCs w:val="22"/>
          <w:lang w:val="en-GB"/>
        </w:rPr>
      </w:pPr>
      <w:r>
        <w:rPr>
          <w:noProof/>
          <w:lang w:val="it-IT" w:eastAsia="it-IT"/>
        </w:rPr>
        <w:pict>
          <v:shape id="_x0000_s1030" type="#_x0000_t202" style="position:absolute;margin-left:-10.1pt;margin-top:7.8pt;width:364.1pt;height:32.25pt;z-index:251658240" fillcolor="#3cc" strokecolor="#f90">
            <v:textbox style="mso-next-textbox:#_x0000_s1030">
              <w:txbxContent>
                <w:p w:rsidR="000038AE" w:rsidRPr="007A6B66" w:rsidRDefault="000038A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Scelta d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alla</w:t>
                  </w: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Prima P</w:t>
                  </w: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agina</w:t>
                  </w:r>
                </w:p>
              </w:txbxContent>
            </v:textbox>
            <w10:wrap type="square"/>
          </v:shape>
        </w:pict>
      </w:r>
    </w:p>
    <w:p w:rsidR="000038AE" w:rsidRDefault="000038AE" w:rsidP="00D972B0">
      <w:pPr>
        <w:rPr>
          <w:rFonts w:ascii="Calibri" w:hAnsi="Calibri" w:cs="Tahoma"/>
          <w:b/>
          <w:bCs/>
          <w:color w:val="008000"/>
          <w:sz w:val="26"/>
          <w:szCs w:val="26"/>
          <w:lang w:val="en-GB"/>
        </w:rPr>
      </w:pPr>
    </w:p>
    <w:p w:rsidR="000038AE" w:rsidRDefault="000038AE" w:rsidP="00D972B0">
      <w:pPr>
        <w:rPr>
          <w:rFonts w:ascii="Calibri" w:hAnsi="Calibri" w:cs="Tahoma"/>
          <w:b/>
          <w:bCs/>
          <w:color w:val="800080"/>
          <w:sz w:val="26"/>
          <w:szCs w:val="26"/>
          <w:lang w:val="en-GB"/>
        </w:rPr>
      </w:pPr>
    </w:p>
    <w:p w:rsidR="000038AE" w:rsidRDefault="000038AE" w:rsidP="006B379A">
      <w:pPr>
        <w:ind w:left="-432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shape id="_x0000_s1031" type="#_x0000_t75" style="position:absolute;left:0;text-align:left;margin-left:-12pt;margin-top:3pt;width:80pt;height:120pt;z-index:251663360" stroked="t" strokecolor="#f60" strokeweight="2.25pt">
            <v:imagedata r:id="rId8" o:title=""/>
            <w10:wrap type="square"/>
          </v:shape>
        </w:pict>
      </w:r>
      <w:r w:rsidRPr="006B379A">
        <w:rPr>
          <w:rFonts w:ascii="Calibri" w:hAnsi="Calibri"/>
          <w:b/>
          <w:color w:val="800080"/>
          <w:sz w:val="26"/>
          <w:szCs w:val="26"/>
          <w:lang w:val="it-IT"/>
        </w:rPr>
        <w:t>"A prova di pallottola"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,</w:t>
      </w:r>
      <w:r w:rsidRPr="006B379A">
        <w:rPr>
          <w:rFonts w:ascii="Calibri" w:hAnsi="Calibri"/>
          <w:b/>
          <w:color w:val="800080"/>
          <w:sz w:val="26"/>
          <w:szCs w:val="26"/>
          <w:lang w:val="it-IT"/>
        </w:rPr>
        <w:t xml:space="preserve"> Trattato sul Commercio delle armi (ATT)</w:t>
      </w:r>
      <w:r w:rsidRPr="006B379A">
        <w:rPr>
          <w:sz w:val="22"/>
          <w:szCs w:val="22"/>
          <w:lang w:val="it-IT"/>
        </w:rPr>
        <w:t xml:space="preserve"> appoggiato da</w:t>
      </w:r>
      <w:r>
        <w:rPr>
          <w:sz w:val="22"/>
          <w:szCs w:val="22"/>
          <w:lang w:val="it-IT"/>
        </w:rPr>
        <w:t>lle</w:t>
      </w:r>
      <w:r w:rsidRPr="006B379A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</w:t>
      </w:r>
      <w:r w:rsidRPr="006B379A">
        <w:rPr>
          <w:sz w:val="22"/>
          <w:szCs w:val="22"/>
          <w:lang w:val="it-IT"/>
        </w:rPr>
        <w:t>iese e</w:t>
      </w:r>
      <w:r>
        <w:rPr>
          <w:sz w:val="22"/>
          <w:szCs w:val="22"/>
          <w:lang w:val="it-IT"/>
        </w:rPr>
        <w:t xml:space="preserve"> dalla</w:t>
      </w:r>
      <w:r w:rsidRPr="006B379A">
        <w:rPr>
          <w:sz w:val="22"/>
          <w:szCs w:val="22"/>
          <w:lang w:val="it-IT"/>
        </w:rPr>
        <w:t xml:space="preserve"> società civile. </w:t>
      </w:r>
      <w:r>
        <w:rPr>
          <w:sz w:val="22"/>
          <w:szCs w:val="22"/>
          <w:lang w:val="it-IT"/>
        </w:rPr>
        <w:t>L</w:t>
      </w:r>
      <w:r w:rsidRPr="006B379A">
        <w:rPr>
          <w:sz w:val="22"/>
          <w:szCs w:val="22"/>
          <w:lang w:val="it-IT"/>
        </w:rPr>
        <w:t xml:space="preserve">a conferenza sarà </w:t>
      </w:r>
      <w:r>
        <w:rPr>
          <w:sz w:val="22"/>
          <w:szCs w:val="22"/>
          <w:lang w:val="it-IT"/>
        </w:rPr>
        <w:t>tenuta in luglio 2012 alle Nazioni Unite (</w:t>
      </w:r>
      <w:r w:rsidRPr="006B379A">
        <w:rPr>
          <w:sz w:val="22"/>
          <w:szCs w:val="22"/>
          <w:lang w:val="it-IT"/>
        </w:rPr>
        <w:t>New York</w:t>
      </w:r>
      <w:r>
        <w:rPr>
          <w:sz w:val="22"/>
          <w:szCs w:val="22"/>
          <w:lang w:val="it-IT"/>
        </w:rPr>
        <w:t>) e</w:t>
      </w:r>
      <w:r w:rsidRPr="006B379A">
        <w:rPr>
          <w:sz w:val="22"/>
          <w:szCs w:val="22"/>
          <w:lang w:val="it-IT"/>
        </w:rPr>
        <w:t xml:space="preserve"> il testo</w:t>
      </w:r>
      <w:r>
        <w:rPr>
          <w:sz w:val="22"/>
          <w:szCs w:val="22"/>
          <w:lang w:val="it-IT"/>
        </w:rPr>
        <w:t xml:space="preserve"> finale discusso</w:t>
      </w:r>
      <w:r w:rsidRPr="006B379A">
        <w:rPr>
          <w:sz w:val="22"/>
          <w:szCs w:val="22"/>
          <w:lang w:val="it-IT"/>
        </w:rPr>
        <w:t xml:space="preserve"> a lungo per </w:t>
      </w:r>
      <w:r>
        <w:rPr>
          <w:sz w:val="22"/>
          <w:szCs w:val="22"/>
          <w:lang w:val="it-IT"/>
        </w:rPr>
        <w:t>la sua approvazione</w:t>
      </w:r>
      <w:r w:rsidRPr="006B379A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I m</w:t>
      </w:r>
      <w:r w:rsidRPr="006B379A">
        <w:rPr>
          <w:sz w:val="22"/>
          <w:szCs w:val="22"/>
          <w:lang w:val="it-IT"/>
        </w:rPr>
        <w:t>ovimenti d</w:t>
      </w:r>
      <w:r>
        <w:rPr>
          <w:sz w:val="22"/>
          <w:szCs w:val="22"/>
          <w:lang w:val="it-IT"/>
        </w:rPr>
        <w:t>ella</w:t>
      </w:r>
      <w:r w:rsidRPr="006B379A">
        <w:rPr>
          <w:sz w:val="22"/>
          <w:szCs w:val="22"/>
          <w:lang w:val="it-IT"/>
        </w:rPr>
        <w:t xml:space="preserve"> società civil</w:t>
      </w:r>
      <w:r>
        <w:rPr>
          <w:sz w:val="22"/>
          <w:szCs w:val="22"/>
          <w:lang w:val="it-IT"/>
        </w:rPr>
        <w:t>e</w:t>
      </w:r>
      <w:r w:rsidRPr="006B379A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fanno pressione perché sia un</w:t>
      </w:r>
      <w:r w:rsidRPr="006B379A">
        <w:rPr>
          <w:sz w:val="22"/>
          <w:szCs w:val="22"/>
          <w:lang w:val="it-IT"/>
        </w:rPr>
        <w:t xml:space="preserve"> trattato forte, </w:t>
      </w:r>
      <w:r>
        <w:rPr>
          <w:sz w:val="22"/>
          <w:szCs w:val="22"/>
          <w:lang w:val="it-IT"/>
        </w:rPr>
        <w:t xml:space="preserve">che tenga conto di </w:t>
      </w:r>
      <w:r w:rsidRPr="006B379A">
        <w:rPr>
          <w:sz w:val="22"/>
          <w:szCs w:val="22"/>
          <w:lang w:val="it-IT"/>
        </w:rPr>
        <w:t xml:space="preserve">due campagne </w:t>
      </w:r>
      <w:r>
        <w:rPr>
          <w:sz w:val="22"/>
          <w:szCs w:val="22"/>
          <w:lang w:val="it-IT"/>
        </w:rPr>
        <w:t xml:space="preserve">inspirate dalla </w:t>
      </w:r>
      <w:r w:rsidRPr="006B379A">
        <w:rPr>
          <w:sz w:val="22"/>
          <w:szCs w:val="22"/>
          <w:lang w:val="it-IT"/>
        </w:rPr>
        <w:t>fede</w:t>
      </w:r>
      <w:r>
        <w:rPr>
          <w:sz w:val="22"/>
          <w:szCs w:val="22"/>
          <w:lang w:val="it-IT"/>
        </w:rPr>
        <w:t xml:space="preserve">: </w:t>
      </w:r>
    </w:p>
    <w:p w:rsidR="000038AE" w:rsidRDefault="000038AE" w:rsidP="006B379A">
      <w:pPr>
        <w:ind w:left="-432"/>
        <w:rPr>
          <w:sz w:val="22"/>
          <w:szCs w:val="22"/>
          <w:lang w:val="it-IT"/>
        </w:rPr>
      </w:pPr>
      <w:r w:rsidRPr="006B379A">
        <w:rPr>
          <w:sz w:val="22"/>
          <w:szCs w:val="22"/>
          <w:lang w:val="it-IT"/>
        </w:rPr>
        <w:t xml:space="preserve">(1) </w:t>
      </w:r>
      <w:r w:rsidRPr="00417FDB">
        <w:rPr>
          <w:b/>
          <w:sz w:val="22"/>
          <w:szCs w:val="22"/>
          <w:lang w:val="it-IT"/>
        </w:rPr>
        <w:t>Campagna Interreligiosa per un Trattato sul Commercio delle Armi</w:t>
      </w:r>
      <w:r>
        <w:rPr>
          <w:sz w:val="22"/>
          <w:szCs w:val="22"/>
          <w:lang w:val="it-IT"/>
        </w:rPr>
        <w:t xml:space="preserve"> che ha creato una forte </w:t>
      </w:r>
      <w:r w:rsidRPr="006B379A">
        <w:rPr>
          <w:sz w:val="22"/>
          <w:szCs w:val="22"/>
          <w:lang w:val="it-IT"/>
        </w:rPr>
        <w:t xml:space="preserve">consapevolezza fra </w:t>
      </w:r>
      <w:r>
        <w:rPr>
          <w:sz w:val="22"/>
          <w:szCs w:val="22"/>
          <w:lang w:val="it-IT"/>
        </w:rPr>
        <w:t xml:space="preserve">i </w:t>
      </w:r>
      <w:r w:rsidRPr="006B379A">
        <w:rPr>
          <w:sz w:val="22"/>
          <w:szCs w:val="22"/>
          <w:lang w:val="it-IT"/>
        </w:rPr>
        <w:t xml:space="preserve">leader religiosi, le comunità e i gruppi </w:t>
      </w:r>
      <w:r>
        <w:rPr>
          <w:sz w:val="22"/>
          <w:szCs w:val="22"/>
          <w:lang w:val="it-IT"/>
        </w:rPr>
        <w:t xml:space="preserve">di </w:t>
      </w:r>
      <w:r w:rsidRPr="006B379A">
        <w:rPr>
          <w:sz w:val="22"/>
          <w:szCs w:val="22"/>
          <w:lang w:val="it-IT"/>
        </w:rPr>
        <w:t>fede. Membri della</w:t>
      </w:r>
      <w:r>
        <w:rPr>
          <w:sz w:val="22"/>
          <w:szCs w:val="22"/>
          <w:lang w:val="it-IT"/>
        </w:rPr>
        <w:t xml:space="preserve"> </w:t>
      </w:r>
      <w:r w:rsidRPr="00417FDB">
        <w:rPr>
          <w:i/>
          <w:sz w:val="22"/>
          <w:szCs w:val="22"/>
          <w:lang w:val="it-IT"/>
        </w:rPr>
        <w:t xml:space="preserve">Coalizione per il Controllo delle armi </w:t>
      </w:r>
      <w:r w:rsidRPr="006B379A">
        <w:rPr>
          <w:sz w:val="22"/>
          <w:szCs w:val="22"/>
          <w:lang w:val="it-IT"/>
        </w:rPr>
        <w:t xml:space="preserve">hanno pubblicato un </w:t>
      </w:r>
      <w:r w:rsidRPr="00417FDB">
        <w:rPr>
          <w:i/>
          <w:sz w:val="22"/>
          <w:szCs w:val="22"/>
          <w:lang w:val="it-IT"/>
        </w:rPr>
        <w:t>Dichiarazione Interreligiosa</w:t>
      </w:r>
      <w:r w:rsidRPr="006B379A">
        <w:rPr>
          <w:sz w:val="22"/>
          <w:szCs w:val="22"/>
          <w:lang w:val="it-IT"/>
        </w:rPr>
        <w:t xml:space="preserve"> in molte lingue</w:t>
      </w:r>
      <w:r>
        <w:rPr>
          <w:sz w:val="22"/>
          <w:szCs w:val="22"/>
          <w:lang w:val="it-IT"/>
        </w:rPr>
        <w:t>:</w:t>
      </w:r>
      <w:r w:rsidRPr="006B379A">
        <w:rPr>
          <w:sz w:val="22"/>
          <w:szCs w:val="22"/>
          <w:lang w:val="it-IT"/>
        </w:rPr>
        <w:t xml:space="preserve"> </w:t>
      </w:r>
      <w:hyperlink r:id="rId9" w:history="1">
        <w:r w:rsidRPr="00681022">
          <w:rPr>
            <w:rStyle w:val="Hyperlink"/>
            <w:b/>
            <w:lang w:val="it-IT"/>
          </w:rPr>
          <w:t>leggere</w:t>
        </w:r>
      </w:hyperlink>
      <w:r w:rsidRPr="00417FDB">
        <w:rPr>
          <w:b/>
          <w:sz w:val="22"/>
          <w:szCs w:val="22"/>
          <w:lang w:val="it-IT"/>
        </w:rPr>
        <w:t xml:space="preserve">; </w:t>
      </w:r>
      <w:r>
        <w:rPr>
          <w:b/>
          <w:sz w:val="22"/>
          <w:szCs w:val="22"/>
          <w:lang w:val="it-IT"/>
        </w:rPr>
        <w:t>per firmare</w:t>
      </w:r>
      <w:r w:rsidRPr="00417FDB">
        <w:rPr>
          <w:sz w:val="22"/>
          <w:szCs w:val="22"/>
          <w:lang w:val="it-IT"/>
        </w:rPr>
        <w:t xml:space="preserve"> </w:t>
      </w:r>
      <w:hyperlink r:id="rId10" w:history="1">
        <w:r w:rsidRPr="00417FDB">
          <w:rPr>
            <w:rStyle w:val="Hyperlink"/>
            <w:b/>
            <w:sz w:val="22"/>
            <w:szCs w:val="22"/>
            <w:lang w:val="it-IT"/>
          </w:rPr>
          <w:t>info@controlarms.org</w:t>
        </w:r>
      </w:hyperlink>
      <w:r w:rsidRPr="006B379A">
        <w:rPr>
          <w:sz w:val="22"/>
          <w:szCs w:val="22"/>
          <w:lang w:val="it-IT"/>
        </w:rPr>
        <w:t xml:space="preserve">;  </w:t>
      </w:r>
      <w:r w:rsidRPr="006B379A">
        <w:rPr>
          <w:sz w:val="22"/>
          <w:szCs w:val="22"/>
          <w:lang w:val="it-IT"/>
        </w:rPr>
        <w:tab/>
      </w:r>
    </w:p>
    <w:p w:rsidR="000038AE" w:rsidRPr="00417FDB" w:rsidRDefault="000038AE" w:rsidP="006B379A">
      <w:pPr>
        <w:ind w:left="-432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(2) </w:t>
      </w:r>
      <w:r w:rsidRPr="00417FDB">
        <w:rPr>
          <w:b/>
          <w:sz w:val="22"/>
          <w:szCs w:val="22"/>
          <w:lang w:val="it-IT"/>
        </w:rPr>
        <w:t>Campagna Ecumenica per un Trattato sul Commercio delle Armi</w:t>
      </w:r>
      <w:r>
        <w:rPr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f</w:t>
      </w:r>
      <w:r w:rsidRPr="00417FDB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rte</w:t>
      </w:r>
      <w:r w:rsidRPr="00417FDB">
        <w:rPr>
          <w:b/>
          <w:sz w:val="22"/>
          <w:szCs w:val="22"/>
          <w:lang w:val="it-IT"/>
        </w:rPr>
        <w:t xml:space="preserve"> e coraggioso </w:t>
      </w:r>
      <w:r w:rsidRPr="00692A44">
        <w:rPr>
          <w:i/>
          <w:sz w:val="22"/>
          <w:szCs w:val="22"/>
          <w:lang w:val="it-IT"/>
        </w:rPr>
        <w:t xml:space="preserve">del Consiglio Mondiale delle Chiese </w:t>
      </w:r>
      <w:r>
        <w:rPr>
          <w:sz w:val="22"/>
          <w:szCs w:val="22"/>
          <w:lang w:val="it-IT"/>
        </w:rPr>
        <w:t>che appoggia in questo campo il ru</w:t>
      </w:r>
      <w:r w:rsidRPr="006B379A">
        <w:rPr>
          <w:sz w:val="22"/>
          <w:szCs w:val="22"/>
          <w:lang w:val="it-IT"/>
        </w:rPr>
        <w:t xml:space="preserve">olo centrale </w:t>
      </w:r>
      <w:r>
        <w:rPr>
          <w:sz w:val="22"/>
          <w:szCs w:val="22"/>
          <w:lang w:val="it-IT"/>
        </w:rPr>
        <w:t>dell</w:t>
      </w:r>
      <w:r w:rsidRPr="006B379A">
        <w:rPr>
          <w:sz w:val="22"/>
          <w:szCs w:val="22"/>
          <w:lang w:val="it-IT"/>
        </w:rPr>
        <w:t xml:space="preserve">e comunità religiose </w:t>
      </w:r>
      <w:r>
        <w:rPr>
          <w:sz w:val="22"/>
          <w:szCs w:val="22"/>
          <w:lang w:val="it-IT"/>
        </w:rPr>
        <w:t>di 27 paesi</w:t>
      </w:r>
      <w:r w:rsidRPr="006B379A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R</w:t>
      </w:r>
      <w:r w:rsidRPr="006B379A">
        <w:rPr>
          <w:sz w:val="22"/>
          <w:szCs w:val="22"/>
          <w:lang w:val="it-IT"/>
        </w:rPr>
        <w:t xml:space="preserve">accogliendo </w:t>
      </w:r>
      <w:r>
        <w:rPr>
          <w:sz w:val="22"/>
          <w:szCs w:val="22"/>
          <w:lang w:val="it-IT"/>
        </w:rPr>
        <w:t>informazioni da mandare ai capi di stato</w:t>
      </w:r>
      <w:r w:rsidRPr="00417FDB">
        <w:rPr>
          <w:sz w:val="22"/>
          <w:szCs w:val="22"/>
          <w:lang w:val="it-IT"/>
        </w:rPr>
        <w:t xml:space="preserve">. </w:t>
      </w:r>
      <w:hyperlink r:id="rId11" w:history="1">
        <w:r w:rsidRPr="00417FDB">
          <w:rPr>
            <w:rStyle w:val="Hyperlink"/>
            <w:b/>
            <w:sz w:val="22"/>
            <w:szCs w:val="22"/>
            <w:lang w:val="it-IT"/>
          </w:rPr>
          <w:t xml:space="preserve">Visitare </w:t>
        </w:r>
      </w:hyperlink>
      <w:r w:rsidRPr="00417FDB">
        <w:rPr>
          <w:lang w:val="it-IT"/>
        </w:rPr>
        <w:t xml:space="preserve"> questo sito e anch</w:t>
      </w:r>
      <w:r>
        <w:rPr>
          <w:lang w:val="it-IT"/>
        </w:rPr>
        <w:t xml:space="preserve">e </w:t>
      </w:r>
      <w:hyperlink r:id="rId12" w:history="1">
        <w:r>
          <w:rPr>
            <w:rStyle w:val="Hyperlink"/>
            <w:b/>
            <w:sz w:val="22"/>
            <w:szCs w:val="22"/>
            <w:lang w:val="it-IT"/>
          </w:rPr>
          <w:t>quest'altro.</w:t>
        </w:r>
      </w:hyperlink>
      <w:r w:rsidRPr="00417FDB">
        <w:rPr>
          <w:sz w:val="22"/>
          <w:szCs w:val="22"/>
          <w:lang w:val="it-IT"/>
        </w:rPr>
        <w:t xml:space="preserve"> </w:t>
      </w:r>
    </w:p>
    <w:p w:rsidR="000038AE" w:rsidRDefault="000038AE" w:rsidP="00417FDB">
      <w:pPr>
        <w:ind w:left="-432"/>
        <w:rPr>
          <w:rFonts w:ascii="Calibri" w:hAnsi="Calibri" w:cs="Tahoma"/>
          <w:b/>
          <w:bCs/>
          <w:color w:val="800080"/>
          <w:sz w:val="26"/>
          <w:szCs w:val="26"/>
          <w:lang w:val="it-IT"/>
        </w:rPr>
      </w:pPr>
    </w:p>
    <w:p w:rsidR="000038AE" w:rsidRPr="00BB0DA4" w:rsidRDefault="000038AE" w:rsidP="00417FDB">
      <w:pPr>
        <w:ind w:left="-432"/>
        <w:rPr>
          <w:bCs/>
          <w:sz w:val="22"/>
          <w:szCs w:val="22"/>
          <w:lang w:val="it-IT"/>
        </w:rPr>
      </w:pP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 xml:space="preserve">La 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3</w:t>
      </w: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a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 xml:space="preserve"> Conferenza </w:t>
      </w: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inter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religiosa</w:t>
      </w: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 xml:space="preserve"> dell’Asia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 xml:space="preserve"> riafferma </w:t>
      </w: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l’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Articolo 9 (Costituzione di Pace giappones</w:t>
      </w:r>
      <w:r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>e</w:t>
      </w:r>
      <w:r w:rsidRPr="00417FDB">
        <w:rPr>
          <w:rFonts w:ascii="Calibri" w:hAnsi="Calibri" w:cs="Tahoma"/>
          <w:b/>
          <w:bCs/>
          <w:color w:val="800080"/>
          <w:sz w:val="26"/>
          <w:szCs w:val="26"/>
          <w:lang w:val="it-IT"/>
        </w:rPr>
        <w:t xml:space="preserve">). </w:t>
      </w:r>
      <w:r w:rsidRPr="00BB0DA4">
        <w:rPr>
          <w:bCs/>
          <w:sz w:val="22"/>
          <w:szCs w:val="22"/>
          <w:lang w:val="it-IT"/>
        </w:rPr>
        <w:t xml:space="preserve">220 rappresentanti </w:t>
      </w:r>
      <w:r>
        <w:rPr>
          <w:bCs/>
          <w:sz w:val="22"/>
          <w:szCs w:val="22"/>
          <w:lang w:val="it-IT"/>
        </w:rPr>
        <w:t xml:space="preserve">provenienti </w:t>
      </w:r>
      <w:r w:rsidRPr="00BB0DA4">
        <w:rPr>
          <w:bCs/>
          <w:sz w:val="22"/>
          <w:szCs w:val="22"/>
          <w:lang w:val="it-IT"/>
        </w:rPr>
        <w:t>d</w:t>
      </w:r>
      <w:r>
        <w:rPr>
          <w:bCs/>
          <w:sz w:val="22"/>
          <w:szCs w:val="22"/>
          <w:lang w:val="it-IT"/>
        </w:rPr>
        <w:t>a</w:t>
      </w:r>
      <w:r w:rsidRPr="00BB0DA4">
        <w:rPr>
          <w:bCs/>
          <w:sz w:val="22"/>
          <w:szCs w:val="22"/>
          <w:lang w:val="it-IT"/>
        </w:rPr>
        <w:t xml:space="preserve"> Giappone</w:t>
      </w:r>
      <w:r>
        <w:rPr>
          <w:bCs/>
          <w:sz w:val="22"/>
          <w:szCs w:val="22"/>
          <w:lang w:val="it-IT"/>
        </w:rPr>
        <w:t xml:space="preserve"> (</w:t>
      </w:r>
      <w:r w:rsidRPr="00BB0DA4">
        <w:rPr>
          <w:bCs/>
          <w:sz w:val="22"/>
          <w:szCs w:val="22"/>
          <w:lang w:val="it-IT"/>
        </w:rPr>
        <w:t>Okinawa</w:t>
      </w:r>
      <w:r>
        <w:rPr>
          <w:bCs/>
          <w:sz w:val="22"/>
          <w:szCs w:val="22"/>
          <w:lang w:val="it-IT"/>
        </w:rPr>
        <w:t>)</w:t>
      </w:r>
      <w:r w:rsidRPr="00BB0DA4">
        <w:rPr>
          <w:bCs/>
          <w:sz w:val="22"/>
          <w:szCs w:val="22"/>
          <w:lang w:val="it-IT"/>
        </w:rPr>
        <w:t xml:space="preserve">, Corea, Taiwan, Filippine, Thailandia, Pakistan, </w:t>
      </w:r>
      <w:r>
        <w:rPr>
          <w:bCs/>
          <w:sz w:val="22"/>
          <w:szCs w:val="22"/>
          <w:lang w:val="it-IT"/>
        </w:rPr>
        <w:t>Sud</w:t>
      </w:r>
      <w:r w:rsidRPr="00BB0DA4">
        <w:rPr>
          <w:bCs/>
          <w:sz w:val="22"/>
          <w:szCs w:val="22"/>
          <w:lang w:val="it-IT"/>
        </w:rPr>
        <w:t xml:space="preserve"> Africa, Svizzera, Italia, Canada e </w:t>
      </w:r>
      <w:r>
        <w:rPr>
          <w:bCs/>
          <w:sz w:val="22"/>
          <w:szCs w:val="22"/>
          <w:lang w:val="it-IT"/>
        </w:rPr>
        <w:t xml:space="preserve">Stati Uniti si sono riuniti in </w:t>
      </w:r>
      <w:r w:rsidRPr="00BB0DA4">
        <w:rPr>
          <w:bCs/>
          <w:sz w:val="22"/>
          <w:szCs w:val="22"/>
          <w:lang w:val="it-IT"/>
        </w:rPr>
        <w:t xml:space="preserve">ottobre per </w:t>
      </w:r>
      <w:r>
        <w:rPr>
          <w:bCs/>
          <w:sz w:val="22"/>
          <w:szCs w:val="22"/>
          <w:lang w:val="it-IT"/>
        </w:rPr>
        <w:t xml:space="preserve">ascoltare </w:t>
      </w:r>
      <w:r w:rsidRPr="00BB0DA4">
        <w:rPr>
          <w:bCs/>
          <w:sz w:val="22"/>
          <w:szCs w:val="22"/>
          <w:lang w:val="it-IT"/>
        </w:rPr>
        <w:t>le persone di Okinawa</w:t>
      </w:r>
      <w:r>
        <w:rPr>
          <w:bCs/>
          <w:sz w:val="22"/>
          <w:szCs w:val="22"/>
          <w:lang w:val="it-IT"/>
        </w:rPr>
        <w:t xml:space="preserve"> e hanno</w:t>
      </w:r>
      <w:r w:rsidRPr="00BB0DA4">
        <w:rPr>
          <w:bCs/>
          <w:sz w:val="22"/>
          <w:szCs w:val="22"/>
          <w:lang w:val="it-IT"/>
        </w:rPr>
        <w:t xml:space="preserve"> rifiuta</w:t>
      </w:r>
      <w:r>
        <w:rPr>
          <w:bCs/>
          <w:sz w:val="22"/>
          <w:szCs w:val="22"/>
          <w:lang w:val="it-IT"/>
        </w:rPr>
        <w:t>t</w:t>
      </w:r>
      <w:r w:rsidRPr="00BB0DA4">
        <w:rPr>
          <w:bCs/>
          <w:sz w:val="22"/>
          <w:szCs w:val="22"/>
          <w:lang w:val="it-IT"/>
        </w:rPr>
        <w:t xml:space="preserve">o categoricamente </w:t>
      </w:r>
      <w:r>
        <w:rPr>
          <w:bCs/>
          <w:sz w:val="22"/>
          <w:szCs w:val="22"/>
          <w:lang w:val="it-IT"/>
        </w:rPr>
        <w:t>l’installazione di</w:t>
      </w:r>
      <w:r w:rsidRPr="00BB0DA4">
        <w:rPr>
          <w:bCs/>
          <w:sz w:val="22"/>
          <w:szCs w:val="22"/>
          <w:lang w:val="it-IT"/>
        </w:rPr>
        <w:t xml:space="preserve"> bas</w:t>
      </w:r>
      <w:r>
        <w:rPr>
          <w:bCs/>
          <w:sz w:val="22"/>
          <w:szCs w:val="22"/>
          <w:lang w:val="it-IT"/>
        </w:rPr>
        <w:t>i</w:t>
      </w:r>
      <w:r w:rsidRPr="00BB0DA4">
        <w:rPr>
          <w:bCs/>
          <w:sz w:val="22"/>
          <w:szCs w:val="22"/>
          <w:lang w:val="it-IT"/>
        </w:rPr>
        <w:t xml:space="preserve"> militari straniere</w:t>
      </w:r>
      <w:r>
        <w:rPr>
          <w:bCs/>
          <w:sz w:val="22"/>
          <w:szCs w:val="22"/>
          <w:lang w:val="it-IT"/>
        </w:rPr>
        <w:t xml:space="preserve"> sia</w:t>
      </w:r>
      <w:r w:rsidRPr="00BB0DA4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a </w:t>
      </w:r>
      <w:r w:rsidRPr="00BB0DA4">
        <w:rPr>
          <w:bCs/>
          <w:sz w:val="22"/>
          <w:szCs w:val="22"/>
          <w:lang w:val="it-IT"/>
        </w:rPr>
        <w:t xml:space="preserve">Okinawa </w:t>
      </w:r>
      <w:r>
        <w:rPr>
          <w:bCs/>
          <w:sz w:val="22"/>
          <w:szCs w:val="22"/>
          <w:lang w:val="it-IT"/>
        </w:rPr>
        <w:t>sia</w:t>
      </w:r>
      <w:r w:rsidRPr="00BB0DA4">
        <w:rPr>
          <w:bCs/>
          <w:sz w:val="22"/>
          <w:szCs w:val="22"/>
          <w:lang w:val="it-IT"/>
        </w:rPr>
        <w:t xml:space="preserve"> quell</w:t>
      </w:r>
      <w:r>
        <w:rPr>
          <w:bCs/>
          <w:sz w:val="22"/>
          <w:szCs w:val="22"/>
          <w:lang w:val="it-IT"/>
        </w:rPr>
        <w:t>e</w:t>
      </w:r>
      <w:r w:rsidRPr="00BB0DA4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in </w:t>
      </w:r>
      <w:r w:rsidRPr="00BB0DA4">
        <w:rPr>
          <w:bCs/>
          <w:sz w:val="22"/>
          <w:szCs w:val="22"/>
          <w:lang w:val="it-IT"/>
        </w:rPr>
        <w:t>progett</w:t>
      </w:r>
      <w:r>
        <w:rPr>
          <w:bCs/>
          <w:sz w:val="22"/>
          <w:szCs w:val="22"/>
          <w:lang w:val="it-IT"/>
        </w:rPr>
        <w:t>o</w:t>
      </w:r>
      <w:r w:rsidRPr="00BB0DA4">
        <w:rPr>
          <w:bCs/>
          <w:sz w:val="22"/>
          <w:szCs w:val="22"/>
          <w:lang w:val="it-IT"/>
        </w:rPr>
        <w:t xml:space="preserve"> attualmente n</w:t>
      </w:r>
      <w:r>
        <w:rPr>
          <w:bCs/>
          <w:sz w:val="22"/>
          <w:szCs w:val="22"/>
          <w:lang w:val="it-IT"/>
        </w:rPr>
        <w:t>ell’Isola di Jeju (</w:t>
      </w:r>
      <w:r w:rsidRPr="00BB0DA4">
        <w:rPr>
          <w:bCs/>
          <w:sz w:val="22"/>
          <w:szCs w:val="22"/>
          <w:lang w:val="it-IT"/>
        </w:rPr>
        <w:t>Corea</w:t>
      </w:r>
      <w:r>
        <w:rPr>
          <w:bCs/>
          <w:sz w:val="22"/>
          <w:szCs w:val="22"/>
          <w:lang w:val="it-IT"/>
        </w:rPr>
        <w:t>)</w:t>
      </w:r>
      <w:r w:rsidRPr="00BB0DA4">
        <w:rPr>
          <w:bCs/>
          <w:sz w:val="22"/>
          <w:szCs w:val="22"/>
          <w:lang w:val="it-IT"/>
        </w:rPr>
        <w:t>.</w:t>
      </w:r>
      <w:r w:rsidRPr="00BB0DA4">
        <w:rPr>
          <w:lang w:val="it-IT"/>
        </w:rPr>
        <w:t xml:space="preserve"> </w:t>
      </w:r>
      <w:hyperlink r:id="rId13" w:history="1">
        <w:r w:rsidRPr="00BB0DA4">
          <w:rPr>
            <w:rStyle w:val="Hyperlink"/>
            <w:b/>
            <w:bCs/>
            <w:sz w:val="22"/>
            <w:szCs w:val="22"/>
            <w:lang w:val="it-IT"/>
          </w:rPr>
          <w:t>Leggere la parte finale del documento</w:t>
        </w:r>
      </w:hyperlink>
      <w:r w:rsidRPr="00BB0DA4">
        <w:rPr>
          <w:bCs/>
          <w:sz w:val="22"/>
          <w:szCs w:val="22"/>
          <w:lang w:val="it-IT"/>
        </w:rPr>
        <w:t xml:space="preserve">. </w:t>
      </w:r>
    </w:p>
    <w:p w:rsidR="000038AE" w:rsidRPr="00BB0DA4" w:rsidRDefault="000038AE" w:rsidP="00417FDB">
      <w:pPr>
        <w:ind w:left="-432"/>
        <w:rPr>
          <w:bCs/>
          <w:sz w:val="22"/>
          <w:szCs w:val="22"/>
          <w:lang w:val="it-IT"/>
        </w:rPr>
      </w:pPr>
    </w:p>
    <w:p w:rsidR="000038AE" w:rsidRPr="000C51E4" w:rsidRDefault="000038AE" w:rsidP="000C51E4">
      <w:pPr>
        <w:ind w:left="-432"/>
        <w:rPr>
          <w:bCs/>
          <w:sz w:val="22"/>
          <w:szCs w:val="22"/>
          <w:lang w:val="it-IT"/>
        </w:rPr>
      </w:pPr>
      <w:r>
        <w:rPr>
          <w:rFonts w:ascii="Calibri" w:hAnsi="Calibri" w:cs="Tahoma"/>
          <w:b/>
          <w:color w:val="800080"/>
          <w:sz w:val="26"/>
          <w:szCs w:val="26"/>
          <w:lang w:val="it-IT"/>
        </w:rPr>
        <w:t>Rapporto di Human Rights Watch sulle ingiustizie nelle prigioni degli Stati Uniti</w:t>
      </w:r>
      <w:r w:rsidRPr="00BB0DA4">
        <w:rPr>
          <w:lang w:val="it-IT"/>
        </w:rPr>
        <w:t xml:space="preserve">. </w:t>
      </w:r>
      <w:r w:rsidRPr="000C51E4">
        <w:rPr>
          <w:sz w:val="22"/>
          <w:szCs w:val="22"/>
          <w:lang w:val="it-IT"/>
        </w:rPr>
        <w:t>Nel suo nuovo rapporto basato su sei anni di ricerca,</w:t>
      </w:r>
      <w:r w:rsidRPr="000C51E4">
        <w:rPr>
          <w:i/>
          <w:sz w:val="22"/>
          <w:szCs w:val="22"/>
          <w:lang w:val="it-IT"/>
        </w:rPr>
        <w:t xml:space="preserve"> Human Rights Watch</w:t>
      </w:r>
      <w:r w:rsidRPr="000C51E4">
        <w:rPr>
          <w:sz w:val="22"/>
          <w:szCs w:val="22"/>
          <w:lang w:val="it-IT"/>
        </w:rPr>
        <w:t xml:space="preserve"> documenta la violenza sessuale, la segregazione e</w:t>
      </w:r>
      <w:r>
        <w:rPr>
          <w:sz w:val="22"/>
          <w:szCs w:val="22"/>
          <w:lang w:val="it-IT"/>
        </w:rPr>
        <w:t xml:space="preserve"> le depressioni nelle prigioni n</w:t>
      </w:r>
      <w:r w:rsidRPr="000C51E4">
        <w:rPr>
          <w:sz w:val="22"/>
          <w:szCs w:val="22"/>
          <w:lang w:val="it-IT"/>
        </w:rPr>
        <w:t xml:space="preserve">ord’americane. Approssimativamente 2.570 giovani che </w:t>
      </w:r>
      <w:r>
        <w:rPr>
          <w:sz w:val="22"/>
          <w:szCs w:val="22"/>
          <w:lang w:val="it-IT"/>
        </w:rPr>
        <w:t xml:space="preserve">vi </w:t>
      </w:r>
      <w:r w:rsidRPr="000C51E4">
        <w:rPr>
          <w:sz w:val="22"/>
          <w:szCs w:val="22"/>
          <w:lang w:val="it-IT"/>
        </w:rPr>
        <w:t xml:space="preserve">scontano pene a vita senza giudizio finale stanno oggi soffrendo la violazione dei loro diritti umani fondamentali. Veda, </w:t>
      </w:r>
      <w:hyperlink r:id="rId14" w:history="1">
        <w:r w:rsidRPr="000C51E4">
          <w:rPr>
            <w:rStyle w:val="Hyperlink"/>
            <w:b/>
            <w:bCs/>
            <w:sz w:val="22"/>
            <w:szCs w:val="22"/>
            <w:lang w:val="it-IT"/>
          </w:rPr>
          <w:t>Contro venti e maree: Le condizioni della prigione per giovani condannati senza possibilità d</w:t>
        </w:r>
        <w:r>
          <w:rPr>
            <w:rStyle w:val="Hyperlink"/>
            <w:b/>
            <w:bCs/>
            <w:sz w:val="22"/>
            <w:szCs w:val="22"/>
            <w:lang w:val="it-IT"/>
          </w:rPr>
          <w:t>i</w:t>
        </w:r>
        <w:r w:rsidRPr="000C51E4">
          <w:rPr>
            <w:rStyle w:val="Hyperlink"/>
            <w:b/>
            <w:bCs/>
            <w:sz w:val="22"/>
            <w:szCs w:val="22"/>
            <w:lang w:val="it-IT"/>
          </w:rPr>
          <w:t xml:space="preserve"> difesa.</w:t>
        </w:r>
      </w:hyperlink>
      <w:r w:rsidRPr="000C51E4">
        <w:rPr>
          <w:sz w:val="22"/>
          <w:szCs w:val="22"/>
          <w:lang w:val="it-IT"/>
        </w:rPr>
        <w:t xml:space="preserve"> Disponibile in varie lingue. </w:t>
      </w:r>
      <w:hyperlink r:id="rId15" w:history="1">
        <w:r w:rsidRPr="000C51E4">
          <w:rPr>
            <w:rStyle w:val="Hyperlink"/>
            <w:b/>
            <w:sz w:val="22"/>
            <w:szCs w:val="22"/>
            <w:lang w:val="it-IT"/>
          </w:rPr>
          <w:t>In inglese</w:t>
        </w:r>
      </w:hyperlink>
      <w:r w:rsidRPr="000C51E4">
        <w:rPr>
          <w:b/>
          <w:sz w:val="22"/>
          <w:szCs w:val="22"/>
          <w:lang w:val="it-IT"/>
        </w:rPr>
        <w:t>.</w:t>
      </w:r>
      <w:r w:rsidRPr="000C51E4">
        <w:rPr>
          <w:sz w:val="22"/>
          <w:szCs w:val="22"/>
          <w:lang w:val="it-IT"/>
        </w:rPr>
        <w:t xml:space="preserve"> </w:t>
      </w:r>
    </w:p>
    <w:p w:rsidR="000038AE" w:rsidRPr="000C51E4" w:rsidRDefault="000038AE" w:rsidP="00417FD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0"/>
        <w:rPr>
          <w:rFonts w:ascii="Times New Roman" w:hAnsi="Times New Roman"/>
          <w:sz w:val="22"/>
          <w:szCs w:val="22"/>
          <w:lang w:val="it-IT"/>
        </w:rPr>
      </w:pPr>
    </w:p>
    <w:p w:rsidR="000038AE" w:rsidRDefault="000038AE" w:rsidP="000C51E4">
      <w:pPr>
        <w:pStyle w:val="NormalWeb"/>
        <w:shd w:val="clear" w:color="auto" w:fill="FFFFFF"/>
        <w:spacing w:before="0" w:beforeAutospacing="0" w:after="0" w:afterAutospacing="0"/>
        <w:ind w:left="-432"/>
        <w:rPr>
          <w:sz w:val="22"/>
          <w:szCs w:val="22"/>
          <w:lang w:val="it-IT"/>
        </w:rPr>
      </w:pPr>
      <w:r w:rsidRPr="000C51E4">
        <w:rPr>
          <w:b/>
          <w:sz w:val="22"/>
          <w:szCs w:val="22"/>
          <w:u w:val="single"/>
          <w:lang w:val="it-IT"/>
        </w:rPr>
        <w:t xml:space="preserve">A </w:t>
      </w:r>
      <w:r>
        <w:rPr>
          <w:b/>
          <w:sz w:val="22"/>
          <w:szCs w:val="22"/>
          <w:u w:val="single"/>
          <w:lang w:val="it-IT"/>
        </w:rPr>
        <w:t>SGUARDO RAVVICINATO.</w:t>
      </w:r>
      <w:r w:rsidRPr="000C51E4">
        <w:rPr>
          <w:sz w:val="22"/>
          <w:szCs w:val="22"/>
          <w:lang w:val="it-IT"/>
        </w:rPr>
        <w:t xml:space="preserve"> Il </w:t>
      </w:r>
      <w:r w:rsidRPr="000C51E4">
        <w:rPr>
          <w:i/>
          <w:sz w:val="22"/>
          <w:szCs w:val="22"/>
          <w:lang w:val="it-IT"/>
        </w:rPr>
        <w:t>Centro delle Preoccupazion</w:t>
      </w:r>
      <w:r>
        <w:rPr>
          <w:i/>
          <w:sz w:val="22"/>
          <w:szCs w:val="22"/>
          <w:lang w:val="it-IT"/>
        </w:rPr>
        <w:t>i</w:t>
      </w:r>
      <w:r w:rsidRPr="000C51E4">
        <w:rPr>
          <w:sz w:val="22"/>
          <w:szCs w:val="22"/>
          <w:lang w:val="it-IT"/>
        </w:rPr>
        <w:t xml:space="preserve">, un gruppo </w:t>
      </w:r>
      <w:r>
        <w:rPr>
          <w:sz w:val="22"/>
          <w:szCs w:val="22"/>
          <w:lang w:val="it-IT"/>
        </w:rPr>
        <w:t xml:space="preserve">con base in </w:t>
      </w:r>
      <w:r w:rsidRPr="000C51E4">
        <w:rPr>
          <w:sz w:val="22"/>
          <w:szCs w:val="22"/>
          <w:lang w:val="it-IT"/>
        </w:rPr>
        <w:t>Washington fond</w:t>
      </w:r>
      <w:r>
        <w:rPr>
          <w:sz w:val="22"/>
          <w:szCs w:val="22"/>
          <w:lang w:val="it-IT"/>
        </w:rPr>
        <w:t>ato</w:t>
      </w:r>
      <w:r w:rsidRPr="000C51E4">
        <w:rPr>
          <w:sz w:val="22"/>
          <w:szCs w:val="22"/>
          <w:lang w:val="it-IT"/>
        </w:rPr>
        <w:t xml:space="preserve"> nel 1971, continua a</w:t>
      </w:r>
      <w:r>
        <w:rPr>
          <w:sz w:val="22"/>
          <w:szCs w:val="22"/>
          <w:lang w:val="it-IT"/>
        </w:rPr>
        <w:t>d alzare la sua</w:t>
      </w:r>
      <w:r w:rsidRPr="000C51E4">
        <w:rPr>
          <w:sz w:val="22"/>
          <w:szCs w:val="22"/>
          <w:lang w:val="it-IT"/>
        </w:rPr>
        <w:t xml:space="preserve"> voce </w:t>
      </w:r>
      <w:r>
        <w:rPr>
          <w:sz w:val="22"/>
          <w:szCs w:val="22"/>
          <w:lang w:val="it-IT"/>
        </w:rPr>
        <w:t xml:space="preserve">in difesa </w:t>
      </w:r>
      <w:r w:rsidRPr="000C51E4">
        <w:rPr>
          <w:sz w:val="22"/>
          <w:szCs w:val="22"/>
          <w:lang w:val="it-IT"/>
        </w:rPr>
        <w:t>del povero ed emargin</w:t>
      </w:r>
      <w:r>
        <w:rPr>
          <w:sz w:val="22"/>
          <w:szCs w:val="22"/>
          <w:lang w:val="it-IT"/>
        </w:rPr>
        <w:t xml:space="preserve">ato nelle </w:t>
      </w:r>
      <w:r w:rsidRPr="000C51E4">
        <w:rPr>
          <w:sz w:val="22"/>
          <w:szCs w:val="22"/>
          <w:lang w:val="it-IT"/>
        </w:rPr>
        <w:t>discussion</w:t>
      </w:r>
      <w:r>
        <w:rPr>
          <w:sz w:val="22"/>
          <w:szCs w:val="22"/>
          <w:lang w:val="it-IT"/>
        </w:rPr>
        <w:t>i</w:t>
      </w:r>
      <w:r w:rsidRPr="000C51E4">
        <w:rPr>
          <w:sz w:val="22"/>
          <w:szCs w:val="22"/>
          <w:lang w:val="it-IT"/>
        </w:rPr>
        <w:t xml:space="preserve"> social</w:t>
      </w:r>
      <w:r>
        <w:rPr>
          <w:sz w:val="22"/>
          <w:szCs w:val="22"/>
          <w:lang w:val="it-IT"/>
        </w:rPr>
        <w:t>i ed</w:t>
      </w:r>
      <w:r w:rsidRPr="000C51E4">
        <w:rPr>
          <w:sz w:val="22"/>
          <w:szCs w:val="22"/>
          <w:lang w:val="it-IT"/>
        </w:rPr>
        <w:t xml:space="preserve"> economic</w:t>
      </w:r>
      <w:r>
        <w:rPr>
          <w:sz w:val="22"/>
          <w:szCs w:val="22"/>
          <w:lang w:val="it-IT"/>
        </w:rPr>
        <w:t>he</w:t>
      </w:r>
      <w:r w:rsidRPr="000C51E4">
        <w:rPr>
          <w:sz w:val="22"/>
          <w:szCs w:val="22"/>
          <w:lang w:val="it-IT"/>
        </w:rPr>
        <w:t>. 25 anni fa</w:t>
      </w:r>
      <w:r>
        <w:rPr>
          <w:sz w:val="22"/>
          <w:szCs w:val="22"/>
          <w:lang w:val="it-IT"/>
        </w:rPr>
        <w:t>’</w:t>
      </w:r>
      <w:r w:rsidRPr="000C51E4">
        <w:rPr>
          <w:sz w:val="22"/>
          <w:szCs w:val="22"/>
          <w:lang w:val="it-IT"/>
        </w:rPr>
        <w:t>,</w:t>
      </w:r>
      <w:r>
        <w:rPr>
          <w:sz w:val="22"/>
          <w:szCs w:val="22"/>
          <w:lang w:val="it-IT"/>
        </w:rPr>
        <w:t xml:space="preserve"> la Conferenza dei Vescovi degli Stati Uniti </w:t>
      </w:r>
      <w:r w:rsidRPr="000C51E4">
        <w:rPr>
          <w:sz w:val="22"/>
          <w:szCs w:val="22"/>
          <w:lang w:val="it-IT"/>
        </w:rPr>
        <w:t>pubblicò il</w:t>
      </w:r>
      <w:r>
        <w:rPr>
          <w:sz w:val="22"/>
          <w:szCs w:val="22"/>
          <w:lang w:val="it-IT"/>
        </w:rPr>
        <w:t xml:space="preserve"> documento </w:t>
      </w:r>
      <w:r w:rsidRPr="000C51E4">
        <w:rPr>
          <w:i/>
          <w:sz w:val="22"/>
          <w:szCs w:val="22"/>
          <w:lang w:val="it-IT"/>
        </w:rPr>
        <w:t>Giustizia economica per tutti</w:t>
      </w:r>
      <w:r w:rsidRPr="000C51E4">
        <w:rPr>
          <w:sz w:val="22"/>
          <w:szCs w:val="22"/>
          <w:lang w:val="it-IT"/>
        </w:rPr>
        <w:t xml:space="preserve">: </w:t>
      </w:r>
      <w:r w:rsidRPr="000C51E4">
        <w:rPr>
          <w:i/>
          <w:sz w:val="22"/>
          <w:szCs w:val="22"/>
          <w:lang w:val="it-IT"/>
        </w:rPr>
        <w:t xml:space="preserve">Lettera pastorale sull'Insegnamento </w:t>
      </w:r>
      <w:r>
        <w:rPr>
          <w:i/>
          <w:sz w:val="22"/>
          <w:szCs w:val="22"/>
          <w:lang w:val="it-IT"/>
        </w:rPr>
        <w:t>s</w:t>
      </w:r>
      <w:r w:rsidRPr="000C51E4">
        <w:rPr>
          <w:i/>
          <w:sz w:val="22"/>
          <w:szCs w:val="22"/>
          <w:lang w:val="it-IT"/>
        </w:rPr>
        <w:t>ociale cattolico e l'Economia</w:t>
      </w:r>
      <w:r>
        <w:rPr>
          <w:i/>
          <w:sz w:val="22"/>
          <w:szCs w:val="22"/>
          <w:lang w:val="it-IT"/>
        </w:rPr>
        <w:t xml:space="preserve"> degli USA</w:t>
      </w:r>
      <w:r w:rsidRPr="000C51E4">
        <w:rPr>
          <w:i/>
          <w:sz w:val="22"/>
          <w:szCs w:val="22"/>
          <w:lang w:val="it-IT"/>
        </w:rPr>
        <w:t xml:space="preserve"> </w:t>
      </w:r>
      <w:r w:rsidRPr="000C51E4">
        <w:rPr>
          <w:sz w:val="22"/>
          <w:szCs w:val="22"/>
          <w:lang w:val="it-IT"/>
        </w:rPr>
        <w:t xml:space="preserve">come risposta a </w:t>
      </w:r>
      <w:r w:rsidRPr="000C51E4">
        <w:rPr>
          <w:i/>
          <w:sz w:val="22"/>
          <w:szCs w:val="22"/>
          <w:lang w:val="it-IT"/>
        </w:rPr>
        <w:t>Giustizia per il Mondo</w:t>
      </w:r>
      <w:r>
        <w:rPr>
          <w:sz w:val="22"/>
          <w:szCs w:val="22"/>
          <w:lang w:val="it-IT"/>
        </w:rPr>
        <w:t xml:space="preserve"> del Sinodo 1971 che</w:t>
      </w:r>
      <w:r w:rsidRPr="000C51E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compie oggi</w:t>
      </w:r>
      <w:r w:rsidRPr="000C51E4">
        <w:rPr>
          <w:sz w:val="22"/>
          <w:szCs w:val="22"/>
          <w:lang w:val="it-IT"/>
        </w:rPr>
        <w:t xml:space="preserve"> 40</w:t>
      </w:r>
      <w:r>
        <w:rPr>
          <w:sz w:val="22"/>
          <w:szCs w:val="22"/>
          <w:lang w:val="it-IT"/>
        </w:rPr>
        <w:t xml:space="preserve"> anni</w:t>
      </w:r>
      <w:r w:rsidRPr="000C51E4">
        <w:rPr>
          <w:sz w:val="22"/>
          <w:szCs w:val="22"/>
          <w:lang w:val="it-IT"/>
        </w:rPr>
        <w:t xml:space="preserve">. </w:t>
      </w:r>
      <w:r w:rsidRPr="00876EE1">
        <w:rPr>
          <w:b/>
          <w:sz w:val="22"/>
          <w:szCs w:val="22"/>
          <w:lang w:val="it-IT"/>
        </w:rPr>
        <w:t>I progetti di alto impatto</w:t>
      </w:r>
      <w:r>
        <w:rPr>
          <w:sz w:val="22"/>
          <w:szCs w:val="22"/>
          <w:lang w:val="it-IT"/>
        </w:rPr>
        <w:t xml:space="preserve"> del Centro sono tra l’altro</w:t>
      </w:r>
      <w:r w:rsidRPr="000C51E4">
        <w:rPr>
          <w:sz w:val="22"/>
          <w:szCs w:val="22"/>
          <w:lang w:val="it-IT"/>
        </w:rPr>
        <w:t xml:space="preserve">: </w:t>
      </w:r>
    </w:p>
    <w:p w:rsidR="000038AE" w:rsidRPr="00681022" w:rsidRDefault="000038AE" w:rsidP="000C51E4">
      <w:pPr>
        <w:pStyle w:val="NormalWeb"/>
        <w:shd w:val="clear" w:color="auto" w:fill="FFFFFF"/>
        <w:spacing w:before="0" w:beforeAutospacing="0" w:after="0" w:afterAutospacing="0"/>
        <w:ind w:left="-432"/>
        <w:rPr>
          <w:sz w:val="22"/>
          <w:szCs w:val="22"/>
          <w:lang w:val="it-IT"/>
        </w:rPr>
      </w:pPr>
      <w:r w:rsidRPr="00876EE1">
        <w:rPr>
          <w:rFonts w:eastAsia="Arial Unicode MS"/>
          <w:sz w:val="22"/>
          <w:szCs w:val="22"/>
          <w:lang w:val="it-IT"/>
        </w:rPr>
        <w:t>♦</w:t>
      </w:r>
      <w:r w:rsidRPr="00876EE1">
        <w:rPr>
          <w:sz w:val="22"/>
          <w:szCs w:val="22"/>
          <w:lang w:val="it-IT"/>
        </w:rPr>
        <w:t xml:space="preserve"> </w:t>
      </w:r>
      <w:hyperlink r:id="rId16" w:history="1">
        <w:r w:rsidRPr="00876EE1">
          <w:rPr>
            <w:rStyle w:val="Hyperlink"/>
            <w:b/>
            <w:sz w:val="22"/>
            <w:szCs w:val="22"/>
            <w:lang w:val="it-IT"/>
          </w:rPr>
          <w:t>Educare alla giustizia</w:t>
        </w:r>
      </w:hyperlink>
      <w:r w:rsidRPr="000C51E4">
        <w:rPr>
          <w:sz w:val="22"/>
          <w:szCs w:val="22"/>
          <w:lang w:val="it-IT"/>
        </w:rPr>
        <w:t>, un</w:t>
      </w:r>
      <w:r>
        <w:rPr>
          <w:sz w:val="22"/>
          <w:szCs w:val="22"/>
          <w:lang w:val="it-IT"/>
        </w:rPr>
        <w:t>o</w:t>
      </w:r>
      <w:r w:rsidRPr="000C51E4">
        <w:rPr>
          <w:sz w:val="22"/>
          <w:szCs w:val="22"/>
          <w:lang w:val="it-IT"/>
        </w:rPr>
        <w:t xml:space="preserve"> "scopritore di ri</w:t>
      </w:r>
      <w:r>
        <w:rPr>
          <w:sz w:val="22"/>
          <w:szCs w:val="22"/>
          <w:lang w:val="it-IT"/>
        </w:rPr>
        <w:t>sorse</w:t>
      </w:r>
      <w:r w:rsidRPr="000C51E4">
        <w:rPr>
          <w:sz w:val="22"/>
          <w:szCs w:val="22"/>
          <w:lang w:val="it-IT"/>
        </w:rPr>
        <w:t xml:space="preserve">" </w:t>
      </w:r>
      <w:r>
        <w:rPr>
          <w:sz w:val="22"/>
          <w:szCs w:val="22"/>
          <w:lang w:val="it-IT"/>
        </w:rPr>
        <w:t xml:space="preserve">di alta </w:t>
      </w:r>
      <w:r w:rsidRPr="000C51E4">
        <w:rPr>
          <w:sz w:val="22"/>
          <w:szCs w:val="22"/>
          <w:lang w:val="it-IT"/>
        </w:rPr>
        <w:t xml:space="preserve">qualità </w:t>
      </w:r>
      <w:r>
        <w:rPr>
          <w:sz w:val="22"/>
          <w:szCs w:val="22"/>
          <w:lang w:val="it-IT"/>
        </w:rPr>
        <w:t>per materiale educativo, già pronto per essere usato, che applicano</w:t>
      </w:r>
      <w:r w:rsidRPr="000C51E4">
        <w:rPr>
          <w:sz w:val="22"/>
          <w:szCs w:val="22"/>
          <w:lang w:val="it-IT"/>
        </w:rPr>
        <w:t xml:space="preserve"> i valori e</w:t>
      </w:r>
      <w:r>
        <w:rPr>
          <w:sz w:val="22"/>
          <w:szCs w:val="22"/>
          <w:lang w:val="it-IT"/>
        </w:rPr>
        <w:t xml:space="preserve"> i</w:t>
      </w:r>
      <w:r w:rsidRPr="000C51E4">
        <w:rPr>
          <w:sz w:val="22"/>
          <w:szCs w:val="22"/>
          <w:lang w:val="it-IT"/>
        </w:rPr>
        <w:t xml:space="preserve"> principi della </w:t>
      </w:r>
      <w:r>
        <w:rPr>
          <w:sz w:val="22"/>
          <w:szCs w:val="22"/>
          <w:lang w:val="it-IT"/>
        </w:rPr>
        <w:t>Dottrina</w:t>
      </w:r>
      <w:r w:rsidRPr="000C51E4">
        <w:rPr>
          <w:sz w:val="22"/>
          <w:szCs w:val="22"/>
          <w:lang w:val="it-IT"/>
        </w:rPr>
        <w:t xml:space="preserve"> Sociale cattolica a</w:t>
      </w:r>
      <w:r>
        <w:rPr>
          <w:sz w:val="22"/>
          <w:szCs w:val="22"/>
          <w:lang w:val="it-IT"/>
        </w:rPr>
        <w:t>i temi de</w:t>
      </w:r>
      <w:r w:rsidRPr="000C51E4">
        <w:rPr>
          <w:sz w:val="22"/>
          <w:szCs w:val="22"/>
          <w:lang w:val="it-IT"/>
        </w:rPr>
        <w:t>ll'economi</w:t>
      </w:r>
      <w:r>
        <w:rPr>
          <w:sz w:val="22"/>
          <w:szCs w:val="22"/>
          <w:lang w:val="it-IT"/>
        </w:rPr>
        <w:t xml:space="preserve">a, della </w:t>
      </w:r>
      <w:r w:rsidRPr="000C51E4">
        <w:rPr>
          <w:sz w:val="22"/>
          <w:szCs w:val="22"/>
          <w:lang w:val="it-IT"/>
        </w:rPr>
        <w:t>soci</w:t>
      </w:r>
      <w:r>
        <w:rPr>
          <w:sz w:val="22"/>
          <w:szCs w:val="22"/>
          <w:lang w:val="it-IT"/>
        </w:rPr>
        <w:t>età e dell’</w:t>
      </w:r>
      <w:r w:rsidRPr="000C51E4">
        <w:rPr>
          <w:sz w:val="22"/>
          <w:szCs w:val="22"/>
          <w:lang w:val="it-IT"/>
        </w:rPr>
        <w:t>ecologi</w:t>
      </w:r>
      <w:r>
        <w:rPr>
          <w:sz w:val="22"/>
          <w:szCs w:val="22"/>
          <w:lang w:val="it-IT"/>
        </w:rPr>
        <w:t>a</w:t>
      </w:r>
      <w:r w:rsidRPr="000C51E4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Lingua inglese e spagnola</w:t>
      </w:r>
      <w:r w:rsidRPr="000C51E4">
        <w:rPr>
          <w:sz w:val="22"/>
          <w:szCs w:val="22"/>
          <w:lang w:val="it-IT"/>
        </w:rPr>
        <w:t xml:space="preserve">; </w:t>
      </w:r>
      <w:r w:rsidRPr="00876EE1">
        <w:rPr>
          <w:rFonts w:eastAsia="Arial Unicode MS"/>
          <w:sz w:val="22"/>
          <w:szCs w:val="22"/>
          <w:lang w:val="it-IT"/>
        </w:rPr>
        <w:t>♦</w:t>
      </w:r>
      <w:r w:rsidRPr="000C51E4">
        <w:rPr>
          <w:sz w:val="22"/>
          <w:szCs w:val="22"/>
          <w:lang w:val="it-IT"/>
        </w:rPr>
        <w:t xml:space="preserve"> </w:t>
      </w:r>
      <w:r w:rsidRPr="00876EE1">
        <w:rPr>
          <w:b/>
          <w:sz w:val="22"/>
          <w:szCs w:val="22"/>
          <w:lang w:val="it-IT"/>
        </w:rPr>
        <w:t>Progetto Global</w:t>
      </w:r>
      <w:r>
        <w:rPr>
          <w:b/>
          <w:sz w:val="22"/>
          <w:szCs w:val="22"/>
          <w:lang w:val="it-IT"/>
        </w:rPr>
        <w:t>e</w:t>
      </w:r>
      <w:r w:rsidRPr="000C51E4">
        <w:rPr>
          <w:sz w:val="22"/>
          <w:szCs w:val="22"/>
          <w:lang w:val="it-IT"/>
        </w:rPr>
        <w:t xml:space="preserve"> </w:t>
      </w:r>
      <w:r w:rsidRPr="00876EE1">
        <w:rPr>
          <w:b/>
          <w:sz w:val="22"/>
          <w:szCs w:val="22"/>
          <w:lang w:val="it-IT"/>
        </w:rPr>
        <w:t xml:space="preserve">per le Donne </w:t>
      </w:r>
      <w:r w:rsidRPr="000C51E4">
        <w:rPr>
          <w:sz w:val="22"/>
          <w:szCs w:val="22"/>
          <w:lang w:val="it-IT"/>
        </w:rPr>
        <w:t xml:space="preserve">offre ogni mese </w:t>
      </w:r>
      <w:r>
        <w:rPr>
          <w:sz w:val="22"/>
          <w:szCs w:val="22"/>
          <w:lang w:val="it-IT"/>
        </w:rPr>
        <w:t>testi</w:t>
      </w:r>
      <w:r w:rsidRPr="000C51E4">
        <w:rPr>
          <w:sz w:val="22"/>
          <w:szCs w:val="22"/>
          <w:lang w:val="it-IT"/>
        </w:rPr>
        <w:t xml:space="preserve"> informativ</w:t>
      </w:r>
      <w:r>
        <w:rPr>
          <w:sz w:val="22"/>
          <w:szCs w:val="22"/>
          <w:lang w:val="it-IT"/>
        </w:rPr>
        <w:t>i</w:t>
      </w:r>
      <w:r w:rsidRPr="000C51E4">
        <w:rPr>
          <w:sz w:val="22"/>
          <w:szCs w:val="22"/>
          <w:lang w:val="it-IT"/>
        </w:rPr>
        <w:t xml:space="preserve"> su </w:t>
      </w:r>
      <w:r>
        <w:rPr>
          <w:sz w:val="22"/>
          <w:szCs w:val="22"/>
          <w:lang w:val="it-IT"/>
        </w:rPr>
        <w:t>temi</w:t>
      </w:r>
      <w:r w:rsidRPr="000C51E4">
        <w:rPr>
          <w:sz w:val="22"/>
          <w:szCs w:val="22"/>
          <w:lang w:val="it-IT"/>
        </w:rPr>
        <w:t xml:space="preserve"> selezionati</w:t>
      </w:r>
      <w:r>
        <w:rPr>
          <w:sz w:val="22"/>
          <w:szCs w:val="22"/>
          <w:lang w:val="it-IT"/>
        </w:rPr>
        <w:t xml:space="preserve"> che riguardano </w:t>
      </w:r>
      <w:r w:rsidRPr="000C51E4">
        <w:rPr>
          <w:sz w:val="22"/>
          <w:szCs w:val="22"/>
          <w:lang w:val="it-IT"/>
        </w:rPr>
        <w:t xml:space="preserve">l'economia di </w:t>
      </w:r>
      <w:r>
        <w:rPr>
          <w:sz w:val="22"/>
          <w:szCs w:val="22"/>
          <w:lang w:val="it-IT"/>
        </w:rPr>
        <w:t xml:space="preserve">protezione; </w:t>
      </w:r>
      <w:r w:rsidRPr="00876EE1">
        <w:rPr>
          <w:rFonts w:eastAsia="Arial Unicode MS"/>
          <w:sz w:val="22"/>
          <w:szCs w:val="22"/>
          <w:lang w:val="it-IT"/>
        </w:rPr>
        <w:t>♦</w:t>
      </w:r>
      <w:r w:rsidRPr="000C51E4">
        <w:rPr>
          <w:sz w:val="22"/>
          <w:szCs w:val="22"/>
          <w:lang w:val="it-IT"/>
        </w:rPr>
        <w:t xml:space="preserve"> </w:t>
      </w:r>
      <w:r w:rsidRPr="00876EE1">
        <w:rPr>
          <w:b/>
          <w:sz w:val="22"/>
          <w:szCs w:val="22"/>
          <w:lang w:val="it-IT"/>
        </w:rPr>
        <w:t>Finanza globale e commercio: Ripensare Bretton Woods</w:t>
      </w:r>
      <w:r>
        <w:rPr>
          <w:sz w:val="22"/>
          <w:szCs w:val="22"/>
          <w:lang w:val="it-IT"/>
        </w:rPr>
        <w:t xml:space="preserve"> lavora pe</w:t>
      </w:r>
      <w:r w:rsidRPr="000C51E4">
        <w:rPr>
          <w:sz w:val="22"/>
          <w:szCs w:val="22"/>
          <w:lang w:val="it-IT"/>
        </w:rPr>
        <w:t xml:space="preserve">r riformare </w:t>
      </w:r>
      <w:r>
        <w:rPr>
          <w:sz w:val="22"/>
          <w:szCs w:val="22"/>
          <w:lang w:val="it-IT"/>
        </w:rPr>
        <w:t xml:space="preserve">le </w:t>
      </w:r>
      <w:r w:rsidRPr="000C51E4">
        <w:rPr>
          <w:sz w:val="22"/>
          <w:szCs w:val="22"/>
          <w:lang w:val="it-IT"/>
        </w:rPr>
        <w:t xml:space="preserve">istituzioni </w:t>
      </w:r>
      <w:r>
        <w:rPr>
          <w:sz w:val="22"/>
          <w:szCs w:val="22"/>
          <w:lang w:val="it-IT"/>
        </w:rPr>
        <w:t xml:space="preserve">e le politiche </w:t>
      </w:r>
      <w:r w:rsidRPr="000C51E4">
        <w:rPr>
          <w:sz w:val="22"/>
          <w:szCs w:val="22"/>
          <w:lang w:val="it-IT"/>
        </w:rPr>
        <w:t xml:space="preserve">finanziarie nazionali e internazionali </w:t>
      </w:r>
      <w:r>
        <w:rPr>
          <w:sz w:val="22"/>
          <w:szCs w:val="22"/>
          <w:lang w:val="it-IT"/>
        </w:rPr>
        <w:t>perché siano al servizio dei</w:t>
      </w:r>
      <w:r w:rsidRPr="000C51E4">
        <w:rPr>
          <w:sz w:val="22"/>
          <w:szCs w:val="22"/>
          <w:lang w:val="it-IT"/>
        </w:rPr>
        <w:t xml:space="preserve"> diritti umani e </w:t>
      </w:r>
      <w:r>
        <w:rPr>
          <w:sz w:val="22"/>
          <w:szCs w:val="22"/>
          <w:lang w:val="it-IT"/>
        </w:rPr>
        <w:t xml:space="preserve">del benestare della </w:t>
      </w:r>
      <w:r w:rsidRPr="000C51E4">
        <w:rPr>
          <w:sz w:val="22"/>
          <w:szCs w:val="22"/>
          <w:lang w:val="it-IT"/>
        </w:rPr>
        <w:t xml:space="preserve">comunità; </w:t>
      </w:r>
      <w:r w:rsidRPr="00876EE1">
        <w:rPr>
          <w:rFonts w:eastAsia="Arial Unicode MS"/>
          <w:sz w:val="22"/>
          <w:szCs w:val="22"/>
          <w:lang w:val="it-IT"/>
        </w:rPr>
        <w:t xml:space="preserve">♦ </w:t>
      </w:r>
      <w:r w:rsidRPr="00692A44">
        <w:rPr>
          <w:b/>
          <w:sz w:val="22"/>
          <w:szCs w:val="22"/>
          <w:lang w:val="it-IT"/>
        </w:rPr>
        <w:t>Ecologia e sviluppo, Progetti</w:t>
      </w:r>
      <w:r>
        <w:rPr>
          <w:b/>
          <w:i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in partenariato con il </w:t>
      </w:r>
      <w:r w:rsidRPr="00876EE1">
        <w:rPr>
          <w:sz w:val="22"/>
          <w:szCs w:val="22"/>
          <w:lang w:val="it-IT"/>
        </w:rPr>
        <w:t xml:space="preserve">CIDSE in 150 </w:t>
      </w:r>
      <w:r>
        <w:rPr>
          <w:sz w:val="22"/>
          <w:szCs w:val="22"/>
          <w:lang w:val="it-IT"/>
        </w:rPr>
        <w:t>paesi per promuovere forme di sviluppo e crescita economica che favorisca un modo di vita sostenibile</w:t>
      </w:r>
      <w:r w:rsidRPr="00876EE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 inverta il processo dei cambi climatici.</w:t>
      </w:r>
      <w:r w:rsidRPr="00876EE1">
        <w:rPr>
          <w:sz w:val="22"/>
          <w:szCs w:val="22"/>
          <w:lang w:val="it-IT"/>
        </w:rPr>
        <w:t xml:space="preserve"> </w:t>
      </w:r>
      <w:hyperlink r:id="rId17" w:history="1">
        <w:r w:rsidRPr="00681022">
          <w:rPr>
            <w:rStyle w:val="Hyperlink"/>
            <w:b/>
            <w:sz w:val="22"/>
            <w:szCs w:val="22"/>
            <w:lang w:val="it-IT"/>
          </w:rPr>
          <w:t xml:space="preserve">Veda </w:t>
        </w:r>
      </w:hyperlink>
      <w:r w:rsidRPr="00681022">
        <w:rPr>
          <w:b/>
          <w:sz w:val="22"/>
          <w:szCs w:val="22"/>
          <w:lang w:val="it-IT"/>
        </w:rPr>
        <w:t>.</w:t>
      </w:r>
      <w:r w:rsidRPr="00681022">
        <w:rPr>
          <w:b/>
          <w:color w:val="FF0000"/>
          <w:sz w:val="22"/>
          <w:szCs w:val="22"/>
          <w:lang w:val="it-IT"/>
        </w:rPr>
        <w:t xml:space="preserve"> </w:t>
      </w:r>
    </w:p>
    <w:p w:rsidR="000038AE" w:rsidRPr="00681022" w:rsidRDefault="000038AE" w:rsidP="00681022">
      <w:pPr>
        <w:pStyle w:val="titulo"/>
        <w:ind w:left="-432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shape id="_x0000_s1032" type="#_x0000_t202" style="position:absolute;left:0;text-align:left;margin-left:-22.1pt;margin-top:1.15pt;width:352.1pt;height:25.7pt;z-index:251659264" fillcolor="#3cc" strokecolor="#f90">
            <v:textbox style="mso-next-textbox:#_x0000_s1032">
              <w:txbxContent>
                <w:p w:rsidR="000038AE" w:rsidRPr="00AD7F5A" w:rsidRDefault="000038AE">
                  <w:pPr>
                    <w:rPr>
                      <w:b/>
                      <w:color w:val="FFFFFF"/>
                      <w:sz w:val="40"/>
                      <w:szCs w:val="40"/>
                      <w:lang w:val="en-GB"/>
                    </w:rPr>
                  </w:pPr>
                  <w:r w:rsidRPr="00AD7F5A">
                    <w:rPr>
                      <w:rFonts w:ascii="Arial Narrow" w:hAnsi="Arial Narrow"/>
                      <w:color w:val="FFFFFF"/>
                      <w:sz w:val="40"/>
                      <w:szCs w:val="40"/>
                      <w:lang w:val="en-GB"/>
                    </w:rPr>
                    <w:t>In Azione</w:t>
                  </w:r>
                  <w:r w:rsidRPr="00AD7F5A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692A44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♦</w:t>
      </w:r>
      <w:r w:rsidRPr="00692A44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</w:t>
      </w:r>
      <w:r w:rsidRPr="00692A44">
        <w:rPr>
          <w:rFonts w:ascii="Times New Roman" w:hAnsi="Times New Roman" w:cs="Times New Roman"/>
          <w:sz w:val="22"/>
          <w:szCs w:val="22"/>
          <w:lang w:val="it-IT"/>
        </w:rPr>
        <w:t>Chiudere la prigione di Guantanamo adesso!</w:t>
      </w:r>
      <w:r w:rsidRPr="00692A44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</w:t>
      </w:r>
      <w:r w:rsidRPr="00681022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Dieci anni dopo che i primi 20 “sospetti terroristi” vi arrivarono, rimangono in questo carcere di lunga durata 171 dei 779 presi: otto vi sono morti. </w:t>
      </w:r>
      <w:r w:rsidRPr="00692A44">
        <w:rPr>
          <w:rFonts w:ascii="Times New Roman" w:hAnsi="Times New Roman" w:cs="Times New Roman"/>
          <w:b w:val="0"/>
          <w:color w:val="333333"/>
          <w:sz w:val="22"/>
          <w:szCs w:val="22"/>
          <w:lang w:val="it-IT"/>
        </w:rPr>
        <w:t xml:space="preserve">Prigionieri in quest’“isola fuori legge” furono detenuti senza processo e interrogati senza </w:t>
      </w:r>
      <w:r>
        <w:rPr>
          <w:rFonts w:ascii="Times New Roman" w:hAnsi="Times New Roman" w:cs="Times New Roman"/>
          <w:b w:val="0"/>
          <w:color w:val="333333"/>
          <w:sz w:val="22"/>
          <w:szCs w:val="22"/>
          <w:lang w:val="it-IT"/>
        </w:rPr>
        <w:t>garanzie</w:t>
      </w:r>
      <w:r w:rsidRPr="00692A44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. Scarica </w:t>
      </w:r>
      <w:hyperlink r:id="rId18" w:history="1">
        <w:r w:rsidRPr="00681022">
          <w:rPr>
            <w:rStyle w:val="Hyperlink"/>
            <w:rFonts w:ascii="Times New Roman" w:hAnsi="Times New Roman"/>
            <w:sz w:val="22"/>
            <w:szCs w:val="22"/>
            <w:lang w:val="it-IT"/>
          </w:rPr>
          <w:t xml:space="preserve">“Kit di strumenti per l’attivista contro Guantanamo” </w:t>
        </w:r>
      </w:hyperlink>
      <w:r w:rsidRPr="00692A44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hyperlink r:id="rId19" w:history="1">
        <w:r w:rsidRPr="00681022">
          <w:rPr>
            <w:rStyle w:val="Hyperlink"/>
            <w:rFonts w:ascii="Times New Roman" w:hAnsi="Times New Roman"/>
            <w:sz w:val="22"/>
            <w:szCs w:val="22"/>
            <w:lang w:val="it-IT"/>
          </w:rPr>
          <w:t>Per conoscere di più ed entrare in azione</w:t>
        </w:r>
      </w:hyperlink>
      <w:r w:rsidRPr="00681022">
        <w:rPr>
          <w:rFonts w:ascii="Times New Roman" w:hAnsi="Times New Roman" w:cs="Times New Roman"/>
          <w:sz w:val="22"/>
          <w:szCs w:val="22"/>
          <w:lang w:val="it-IT"/>
        </w:rPr>
        <w:t xml:space="preserve">; </w:t>
      </w:r>
      <w:hyperlink r:id="rId20" w:history="1">
        <w:r w:rsidRPr="00681022">
          <w:rPr>
            <w:rStyle w:val="Hyperlink"/>
            <w:rFonts w:ascii="Times New Roman" w:hAnsi="Times New Roman"/>
            <w:sz w:val="22"/>
            <w:szCs w:val="22"/>
            <w:lang w:val="it-IT"/>
          </w:rPr>
          <w:t>Vedi anche</w:t>
        </w:r>
      </w:hyperlink>
      <w:r w:rsidRPr="00681022">
        <w:rPr>
          <w:rFonts w:ascii="Times New Roman" w:hAnsi="Times New Roman" w:cs="Times New Roman"/>
          <w:sz w:val="22"/>
          <w:szCs w:val="22"/>
          <w:lang w:val="it-IT"/>
        </w:rPr>
        <w:t xml:space="preserve">; </w:t>
      </w:r>
      <w:hyperlink r:id="rId21" w:history="1">
        <w:r w:rsidRPr="00681022">
          <w:rPr>
            <w:rStyle w:val="Hyperlink"/>
            <w:rFonts w:ascii="Times New Roman" w:hAnsi="Times New Roman"/>
            <w:sz w:val="22"/>
            <w:szCs w:val="22"/>
            <w:lang w:val="it-IT"/>
          </w:rPr>
          <w:t>Testimonianze di tortura</w:t>
        </w:r>
      </w:hyperlink>
      <w:r w:rsidRPr="00681022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</w:p>
    <w:p w:rsidR="000038AE" w:rsidRPr="00681022" w:rsidRDefault="000038AE" w:rsidP="00681022">
      <w:pPr>
        <w:pStyle w:val="titulo"/>
        <w:ind w:left="-432"/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</w:pP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♦</w:t>
      </w:r>
      <w:r w:rsidRPr="00681022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</w:t>
      </w:r>
      <w:r w:rsidRPr="00681022">
        <w:rPr>
          <w:rFonts w:ascii="Times New Roman" w:hAnsi="Times New Roman" w:cs="Times New Roman"/>
          <w:sz w:val="22"/>
          <w:szCs w:val="22"/>
          <w:lang w:val="it-IT"/>
        </w:rPr>
        <w:t>Appropriarsi della terra in Etiopia e Guatemala.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</w:t>
      </w:r>
      <w:r w:rsidRPr="00692A44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(1) </w:t>
      </w:r>
      <w:r w:rsidRPr="00692A44">
        <w:rPr>
          <w:rFonts w:ascii="Times New Roman" w:eastAsia="Arial Unicode MS" w:hAnsi="Times New Roman" w:cs="Times New Roman"/>
          <w:sz w:val="22"/>
          <w:szCs w:val="22"/>
          <w:lang w:val="it-IT"/>
        </w:rPr>
        <w:t>l'Etiopia</w:t>
      </w:r>
      <w:r w:rsidRPr="00692A44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sta trasferendo con la forza 70.000 persone da </w:t>
      </w:r>
      <w:r w:rsidRPr="00692A44">
        <w:rPr>
          <w:rFonts w:ascii="Times New Roman" w:eastAsia="Arial Unicode MS" w:hAnsi="Times New Roman" w:cs="Times New Roman"/>
          <w:b w:val="0"/>
          <w:i/>
          <w:sz w:val="22"/>
          <w:szCs w:val="22"/>
          <w:lang w:val="it-IT"/>
        </w:rPr>
        <w:t>Gambella</w:t>
      </w:r>
      <w:r w:rsidRPr="00692A44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per rendere questa terra disponibile ad investimenti agricoli.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Questo mette le basi all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e future carestie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in Etiopia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perché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trasloca persone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ad aree dove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non possono alimentarsi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di maniera autonoma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. </w:t>
      </w:r>
      <w:hyperlink r:id="rId22" w:history="1">
        <w:r w:rsidRPr="00681022">
          <w:rPr>
            <w:rStyle w:val="Hyperlink"/>
            <w:rFonts w:ascii="Times New Roman" w:eastAsia="Arial Unicode MS" w:hAnsi="Times New Roman"/>
            <w:sz w:val="22"/>
            <w:szCs w:val="22"/>
            <w:lang w:val="it-IT"/>
          </w:rPr>
          <w:t>Legga e firmi la petizione qui</w:t>
        </w:r>
      </w:hyperlink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. (2) Nel 2011, </w:t>
      </w:r>
      <w:r w:rsidRPr="00692A44">
        <w:rPr>
          <w:rFonts w:ascii="Times New Roman" w:eastAsia="Arial Unicode MS" w:hAnsi="Times New Roman" w:cs="Times New Roman"/>
          <w:sz w:val="22"/>
          <w:szCs w:val="22"/>
          <w:lang w:val="it-IT"/>
        </w:rPr>
        <w:t>le famiglie Maya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di Q'eqchi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n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ella valle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Polochic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del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Guatemala furono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espulse dalle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loro terre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a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ncestrali. Nonostante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l’intervento de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lla Commissione Inter-americana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per i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Diritti umani, il governo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ha fatto 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>poco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per</w:t>
      </w:r>
      <w:r w:rsidRPr="00681022"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proteggere queste comunità.</w:t>
      </w:r>
      <w:r w:rsidRPr="00681022">
        <w:rPr>
          <w:lang w:val="it-IT"/>
        </w:rPr>
        <w:t xml:space="preserve"> </w:t>
      </w:r>
      <w:hyperlink r:id="rId23" w:history="1">
        <w:r w:rsidRPr="00681022">
          <w:rPr>
            <w:rStyle w:val="Hyperlink"/>
            <w:rFonts w:ascii="Times New Roman" w:eastAsia="Arial Unicode MS" w:hAnsi="Times New Roman"/>
            <w:sz w:val="22"/>
            <w:szCs w:val="22"/>
            <w:lang w:val="it-IT"/>
          </w:rPr>
          <w:t>Firmi la petizione</w:t>
        </w:r>
      </w:hyperlink>
      <w:r>
        <w:rPr>
          <w:rFonts w:eastAsia="Arial Unicode MS"/>
          <w:sz w:val="22"/>
          <w:szCs w:val="22"/>
          <w:lang w:val="it-IT"/>
        </w:rPr>
        <w:t>.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it-IT"/>
        </w:rPr>
        <w:t xml:space="preserve"> </w:t>
      </w:r>
    </w:p>
    <w:p w:rsidR="000038AE" w:rsidRPr="00681022" w:rsidRDefault="000038AE" w:rsidP="00E32299">
      <w:pPr>
        <w:pStyle w:val="Heading2"/>
        <w:spacing w:before="0" w:beforeAutospacing="0" w:after="0" w:afterAutospacing="0"/>
        <w:ind w:left="-432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33" type="#_x0000_t202" style="position:absolute;left:0;text-align:left;margin-left:-30pt;margin-top:5.7pt;width:352.1pt;height:27pt;z-index:251660288" fillcolor="#3cc" strokecolor="#f90">
            <v:textbox style="mso-next-textbox:#_x0000_s1033">
              <w:txbxContent>
                <w:p w:rsidR="000038AE" w:rsidRPr="00D66173" w:rsidRDefault="000038A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Cs/>
                      <w:color w:val="FFFFFF"/>
                      <w:sz w:val="40"/>
                      <w:szCs w:val="40"/>
                      <w:lang w:val="it-IT"/>
                    </w:rPr>
                    <w:t>Nazioni Unite e altri eventi</w:t>
                  </w:r>
                </w:p>
              </w:txbxContent>
            </v:textbox>
            <w10:wrap type="square"/>
          </v:shape>
        </w:pict>
      </w:r>
    </w:p>
    <w:p w:rsidR="000038AE" w:rsidRPr="00681022" w:rsidRDefault="000038AE" w:rsidP="00E32299">
      <w:pPr>
        <w:pStyle w:val="Heading2"/>
        <w:spacing w:before="0" w:beforeAutospacing="0" w:after="0" w:afterAutospacing="0"/>
        <w:ind w:left="-432"/>
        <w:rPr>
          <w:sz w:val="24"/>
          <w:szCs w:val="24"/>
          <w:lang w:val="it-IT"/>
        </w:rPr>
      </w:pPr>
    </w:p>
    <w:p w:rsidR="000038AE" w:rsidRDefault="000038AE" w:rsidP="0069071A">
      <w:pPr>
        <w:pStyle w:val="Heading2"/>
        <w:spacing w:before="0" w:beforeAutospacing="0" w:after="0" w:afterAutospacing="0"/>
        <w:ind w:left="-432" w:firstLine="432"/>
        <w:rPr>
          <w:rFonts w:eastAsia="Arial Unicode MS"/>
          <w:sz w:val="24"/>
          <w:szCs w:val="24"/>
          <w:lang w:val="it-IT"/>
        </w:rPr>
      </w:pPr>
    </w:p>
    <w:p w:rsidR="000038AE" w:rsidRPr="00FB5097" w:rsidRDefault="000038AE" w:rsidP="0069071A">
      <w:pPr>
        <w:pStyle w:val="Heading2"/>
        <w:spacing w:before="0" w:beforeAutospacing="0" w:after="0" w:afterAutospacing="0"/>
        <w:ind w:left="-432" w:firstLine="432"/>
        <w:rPr>
          <w:sz w:val="24"/>
          <w:szCs w:val="24"/>
          <w:lang w:val="it-IT"/>
        </w:rPr>
      </w:pPr>
      <w:r w:rsidRPr="00FB5097">
        <w:rPr>
          <w:rFonts w:eastAsia="Arial Unicode MS"/>
          <w:sz w:val="24"/>
          <w:szCs w:val="24"/>
          <w:lang w:val="it-IT"/>
        </w:rPr>
        <w:t xml:space="preserve">♦ Il </w:t>
      </w:r>
      <w:r w:rsidRPr="00FB5097">
        <w:rPr>
          <w:sz w:val="24"/>
          <w:szCs w:val="24"/>
          <w:lang w:val="it-IT"/>
        </w:rPr>
        <w:t xml:space="preserve">2012 </w:t>
      </w:r>
      <w:r w:rsidRPr="00FB5097">
        <w:rPr>
          <w:b w:val="0"/>
          <w:sz w:val="24"/>
          <w:szCs w:val="24"/>
          <w:lang w:val="it-IT"/>
        </w:rPr>
        <w:t>è l</w:t>
      </w:r>
      <w:r>
        <w:rPr>
          <w:b w:val="0"/>
          <w:sz w:val="24"/>
          <w:szCs w:val="24"/>
          <w:lang w:val="it-IT"/>
        </w:rPr>
        <w:t>’</w:t>
      </w:r>
      <w:hyperlink r:id="rId24" w:history="1">
        <w:r>
          <w:rPr>
            <w:rStyle w:val="Hyperlink"/>
            <w:sz w:val="24"/>
            <w:szCs w:val="24"/>
            <w:lang w:val="it-IT"/>
          </w:rPr>
          <w:t>Anno internazionale per l’Energia per tutti</w:t>
        </w:r>
      </w:hyperlink>
      <w:r w:rsidRPr="00FB5097">
        <w:rPr>
          <w:sz w:val="24"/>
          <w:szCs w:val="24"/>
          <w:lang w:val="it-IT"/>
        </w:rPr>
        <w:t>.</w:t>
      </w:r>
    </w:p>
    <w:p w:rsidR="000038AE" w:rsidRPr="00FB5097" w:rsidRDefault="000038AE" w:rsidP="0069071A">
      <w:pPr>
        <w:ind w:left="-432" w:firstLine="432"/>
        <w:rPr>
          <w:lang w:val="it-IT"/>
        </w:rPr>
      </w:pPr>
      <w:r w:rsidRPr="00FB5097">
        <w:rPr>
          <w:lang w:val="it-IT"/>
        </w:rPr>
        <w:t xml:space="preserve">♦ </w:t>
      </w:r>
      <w:r w:rsidRPr="00FB5097">
        <w:rPr>
          <w:b/>
          <w:sz w:val="22"/>
          <w:szCs w:val="22"/>
          <w:lang w:val="it-IT"/>
        </w:rPr>
        <w:t>Febbraio</w:t>
      </w:r>
      <w:r w:rsidRPr="00FB5097">
        <w:rPr>
          <w:sz w:val="22"/>
          <w:szCs w:val="22"/>
          <w:lang w:val="it-IT"/>
        </w:rPr>
        <w:t xml:space="preserve"> è il </w:t>
      </w:r>
      <w:hyperlink r:id="rId25" w:history="1">
        <w:r w:rsidRPr="00FB5097">
          <w:rPr>
            <w:rStyle w:val="Hyperlink"/>
            <w:b/>
            <w:sz w:val="22"/>
            <w:szCs w:val="22"/>
            <w:lang w:val="it-IT"/>
          </w:rPr>
          <w:t>Mese della Storia dei Neri</w:t>
        </w:r>
      </w:hyperlink>
      <w:r w:rsidRPr="00FB5097">
        <w:rPr>
          <w:b/>
          <w:i/>
          <w:sz w:val="22"/>
          <w:szCs w:val="22"/>
          <w:lang w:val="it-IT"/>
        </w:rPr>
        <w:t>,</w:t>
      </w:r>
      <w:r w:rsidRPr="00FB5097">
        <w:rPr>
          <w:sz w:val="22"/>
          <w:szCs w:val="22"/>
          <w:lang w:val="it-IT"/>
        </w:rPr>
        <w:t xml:space="preserve"> un tribut</w:t>
      </w:r>
      <w:r>
        <w:rPr>
          <w:sz w:val="22"/>
          <w:szCs w:val="22"/>
          <w:lang w:val="it-IT"/>
        </w:rPr>
        <w:t>o</w:t>
      </w:r>
      <w:r w:rsidRPr="00FB5097">
        <w:rPr>
          <w:sz w:val="22"/>
          <w:szCs w:val="22"/>
          <w:lang w:val="it-IT"/>
        </w:rPr>
        <w:t xml:space="preserve"> alle generazioni di Afro Americani </w:t>
      </w:r>
      <w:r>
        <w:rPr>
          <w:sz w:val="22"/>
          <w:szCs w:val="22"/>
          <w:lang w:val="it-IT"/>
        </w:rPr>
        <w:t>che hanno lottato per acquisire pieni diritti nella società nord’americana</w:t>
      </w:r>
      <w:r w:rsidRPr="00FB5097">
        <w:rPr>
          <w:b/>
          <w:sz w:val="22"/>
          <w:szCs w:val="22"/>
          <w:lang w:val="it-IT"/>
        </w:rPr>
        <w:t>.</w:t>
      </w:r>
      <w:r w:rsidRPr="00FB5097">
        <w:rPr>
          <w:lang w:val="it-IT"/>
        </w:rPr>
        <w:t xml:space="preserve"> </w:t>
      </w:r>
    </w:p>
    <w:p w:rsidR="000038AE" w:rsidRPr="00FB5097" w:rsidRDefault="000038AE" w:rsidP="0069071A">
      <w:pPr>
        <w:ind w:left="-432" w:firstLine="432"/>
        <w:rPr>
          <w:b/>
          <w:lang w:val="it-IT"/>
        </w:rPr>
      </w:pPr>
      <w:r w:rsidRPr="00FB5097">
        <w:rPr>
          <w:lang w:val="it-IT"/>
        </w:rPr>
        <w:t xml:space="preserve">♦ </w:t>
      </w:r>
      <w:r w:rsidRPr="00FB5097">
        <w:rPr>
          <w:b/>
          <w:sz w:val="22"/>
          <w:szCs w:val="22"/>
          <w:lang w:val="it-IT"/>
        </w:rPr>
        <w:t>Feb</w:t>
      </w:r>
      <w:r>
        <w:rPr>
          <w:b/>
          <w:sz w:val="22"/>
          <w:szCs w:val="22"/>
          <w:lang w:val="it-IT"/>
        </w:rPr>
        <w:t>br</w:t>
      </w:r>
      <w:r w:rsidRPr="00FB5097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io</w:t>
      </w:r>
      <w:r w:rsidRPr="00FB5097">
        <w:rPr>
          <w:b/>
          <w:sz w:val="22"/>
          <w:szCs w:val="22"/>
          <w:lang w:val="it-IT"/>
        </w:rPr>
        <w:t xml:space="preserve"> 1-10</w:t>
      </w:r>
      <w:r>
        <w:rPr>
          <w:b/>
          <w:sz w:val="22"/>
          <w:szCs w:val="22"/>
          <w:lang w:val="it-IT"/>
        </w:rPr>
        <w:t>.</w:t>
      </w:r>
      <w:r w:rsidRPr="00FB5097">
        <w:rPr>
          <w:b/>
          <w:sz w:val="22"/>
          <w:szCs w:val="22"/>
          <w:lang w:val="it-IT"/>
        </w:rPr>
        <w:t xml:space="preserve"> </w:t>
      </w:r>
      <w:hyperlink r:id="rId26" w:history="1">
        <w:r>
          <w:rPr>
            <w:rStyle w:val="Hyperlink"/>
            <w:b/>
            <w:sz w:val="22"/>
            <w:szCs w:val="22"/>
            <w:lang w:val="it-IT"/>
          </w:rPr>
          <w:t>Commissione dello Sviluppo Sociale (50ma Sessione): Sradicare la povertà</w:t>
        </w:r>
      </w:hyperlink>
      <w:r w:rsidRPr="00FB5097">
        <w:rPr>
          <w:lang w:val="it-IT"/>
        </w:rPr>
        <w:t xml:space="preserve">, </w:t>
      </w:r>
      <w:r>
        <w:rPr>
          <w:b/>
          <w:sz w:val="22"/>
          <w:szCs w:val="22"/>
          <w:lang w:val="it-IT"/>
        </w:rPr>
        <w:t xml:space="preserve">N.U. </w:t>
      </w:r>
      <w:r w:rsidRPr="00FB5097">
        <w:rPr>
          <w:sz w:val="22"/>
          <w:szCs w:val="22"/>
          <w:lang w:val="it-IT"/>
        </w:rPr>
        <w:t xml:space="preserve">in </w:t>
      </w:r>
      <w:r>
        <w:rPr>
          <w:sz w:val="22"/>
          <w:szCs w:val="22"/>
          <w:lang w:val="it-IT"/>
        </w:rPr>
        <w:t>New York</w:t>
      </w:r>
      <w:r w:rsidRPr="00FB5097">
        <w:rPr>
          <w:b/>
          <w:sz w:val="22"/>
          <w:szCs w:val="22"/>
          <w:lang w:val="it-IT"/>
        </w:rPr>
        <w:t>.</w:t>
      </w:r>
    </w:p>
    <w:p w:rsidR="000038AE" w:rsidRPr="00FB5097" w:rsidRDefault="000038AE" w:rsidP="0069071A">
      <w:pPr>
        <w:ind w:left="-432" w:firstLine="432"/>
        <w:rPr>
          <w:b/>
          <w:lang w:val="it-IT"/>
        </w:rPr>
      </w:pPr>
      <w:r w:rsidRPr="00FB5097">
        <w:rPr>
          <w:lang w:val="it-IT"/>
        </w:rPr>
        <w:t xml:space="preserve">♦ </w:t>
      </w:r>
      <w:r w:rsidRPr="00FB5097">
        <w:rPr>
          <w:b/>
          <w:sz w:val="22"/>
          <w:szCs w:val="22"/>
          <w:lang w:val="it-IT"/>
        </w:rPr>
        <w:t>Febbraio 20:</w:t>
      </w:r>
      <w:r w:rsidRPr="00C335D3">
        <w:rPr>
          <w:b/>
          <w:sz w:val="22"/>
          <w:szCs w:val="22"/>
          <w:lang w:val="it-IT"/>
        </w:rPr>
        <w:t xml:space="preserve"> </w:t>
      </w:r>
      <w:hyperlink r:id="rId27" w:history="1">
        <w:r w:rsidRPr="00C335D3">
          <w:rPr>
            <w:rStyle w:val="Hyperlink"/>
            <w:b/>
            <w:sz w:val="22"/>
            <w:szCs w:val="22"/>
            <w:lang w:val="it-IT"/>
          </w:rPr>
          <w:t>Giornata Mondiale per la Giustizia Sociale</w:t>
        </w:r>
      </w:hyperlink>
      <w:r w:rsidRPr="00FB5097">
        <w:rPr>
          <w:b/>
          <w:sz w:val="22"/>
          <w:szCs w:val="22"/>
          <w:lang w:val="it-IT"/>
        </w:rPr>
        <w:t>.</w:t>
      </w:r>
      <w:r w:rsidRPr="00FB5097">
        <w:rPr>
          <w:b/>
          <w:lang w:val="it-IT"/>
        </w:rPr>
        <w:t xml:space="preserve"> </w:t>
      </w:r>
    </w:p>
    <w:p w:rsidR="000038AE" w:rsidRPr="0069071A" w:rsidRDefault="000038AE" w:rsidP="0069071A">
      <w:pPr>
        <w:ind w:left="-432" w:firstLine="432"/>
        <w:rPr>
          <w:lang w:val="it-IT"/>
        </w:rPr>
      </w:pPr>
      <w:r w:rsidRPr="00FB5097">
        <w:rPr>
          <w:lang w:val="it-IT"/>
        </w:rPr>
        <w:t xml:space="preserve">♦ </w:t>
      </w:r>
      <w:r w:rsidRPr="00FB5097">
        <w:rPr>
          <w:b/>
          <w:sz w:val="22"/>
          <w:szCs w:val="22"/>
          <w:lang w:val="it-IT"/>
        </w:rPr>
        <w:t>Febbraio 27-Marzo 9</w:t>
      </w:r>
      <w:r>
        <w:rPr>
          <w:b/>
          <w:sz w:val="22"/>
          <w:szCs w:val="22"/>
          <w:lang w:val="it-IT"/>
        </w:rPr>
        <w:t>.</w:t>
      </w:r>
      <w:r w:rsidRPr="00FB5097">
        <w:rPr>
          <w:b/>
          <w:sz w:val="22"/>
          <w:szCs w:val="22"/>
          <w:lang w:val="it-IT"/>
        </w:rPr>
        <w:t xml:space="preserve"> </w:t>
      </w:r>
      <w:hyperlink r:id="rId28" w:history="1">
        <w:r w:rsidRPr="0043004B">
          <w:rPr>
            <w:rStyle w:val="Hyperlink"/>
            <w:b/>
            <w:lang w:val="it-IT"/>
          </w:rPr>
          <w:t>Commissione sulla situazione delle Donne</w:t>
        </w:r>
      </w:hyperlink>
      <w:r w:rsidRPr="00FB5097">
        <w:rPr>
          <w:b/>
          <w:sz w:val="22"/>
          <w:szCs w:val="22"/>
          <w:lang w:val="it-IT"/>
        </w:rPr>
        <w:t xml:space="preserve">: </w:t>
      </w:r>
      <w:r w:rsidRPr="00FB5097">
        <w:rPr>
          <w:b/>
          <w:i/>
          <w:sz w:val="22"/>
          <w:szCs w:val="22"/>
          <w:lang w:val="it-IT"/>
        </w:rPr>
        <w:t xml:space="preserve">Dare potere </w:t>
      </w:r>
      <w:r>
        <w:rPr>
          <w:b/>
          <w:i/>
          <w:sz w:val="22"/>
          <w:szCs w:val="22"/>
          <w:lang w:val="it-IT"/>
        </w:rPr>
        <w:t>alle donne nelle aree rurali e il loro</w:t>
      </w:r>
      <w:r w:rsidRPr="00FB5097">
        <w:rPr>
          <w:b/>
          <w:i/>
          <w:sz w:val="22"/>
          <w:szCs w:val="22"/>
          <w:lang w:val="it-IT"/>
        </w:rPr>
        <w:t xml:space="preserve"> </w:t>
      </w:r>
      <w:r>
        <w:rPr>
          <w:b/>
          <w:i/>
          <w:sz w:val="22"/>
          <w:szCs w:val="22"/>
          <w:lang w:val="it-IT"/>
        </w:rPr>
        <w:t>ruolo per sradicare la povertà e la fame</w:t>
      </w:r>
      <w:r w:rsidRPr="00FB5097">
        <w:rPr>
          <w:sz w:val="22"/>
          <w:szCs w:val="22"/>
          <w:lang w:val="it-IT"/>
        </w:rPr>
        <w:t xml:space="preserve">. </w:t>
      </w:r>
      <w:r w:rsidRPr="0069071A">
        <w:rPr>
          <w:lang w:val="it-IT"/>
        </w:rPr>
        <w:t xml:space="preserve">  </w:t>
      </w:r>
    </w:p>
    <w:p w:rsidR="000038AE" w:rsidRPr="0069071A" w:rsidRDefault="000038A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noProof/>
          <w:lang w:val="it-IT" w:eastAsia="it-IT"/>
        </w:rPr>
        <w:pict>
          <v:shape id="_x0000_s1034" type="#_x0000_t202" style="position:absolute;margin-left:-20.4pt;margin-top:8.25pt;width:356.4pt;height:26.8pt;z-index:251661312" fillcolor="#3cc" strokecolor="#f90">
            <v:textbox style="mso-next-textbox:#_x0000_s1034">
              <w:txbxContent>
                <w:p w:rsidR="000038AE" w:rsidRPr="00D66173" w:rsidRDefault="000038A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D66173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R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isorse</w:t>
                  </w:r>
                </w:p>
              </w:txbxContent>
            </v:textbox>
            <w10:wrap type="square"/>
          </v:shape>
        </w:pict>
      </w:r>
    </w:p>
    <w:p w:rsidR="000038AE" w:rsidRPr="0069071A" w:rsidRDefault="000038A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</w:p>
    <w:p w:rsidR="000038AE" w:rsidRPr="0069071A" w:rsidRDefault="000038A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 w:val="22"/>
          <w:szCs w:val="22"/>
          <w:lang w:val="it-IT"/>
        </w:rPr>
      </w:pPr>
    </w:p>
    <w:p w:rsidR="000038AE" w:rsidRDefault="000038AE" w:rsidP="004249F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/>
          <w:i/>
          <w:color w:val="auto"/>
          <w:sz w:val="22"/>
          <w:szCs w:val="22"/>
          <w:lang w:val="it-IT"/>
        </w:rPr>
      </w:pPr>
      <w:r w:rsidRPr="004249F9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4249F9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La magnificenza del Pianeta Terra 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>(Video):</w:t>
      </w:r>
      <w:r w:rsidRPr="004249F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</w:p>
    <w:p w:rsidR="000038AE" w:rsidRPr="004249F9" w:rsidRDefault="000038AE" w:rsidP="004249F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0"/>
        <w:rPr>
          <w:rFonts w:ascii="Times New Roman" w:hAnsi="Times New Roman"/>
          <w:bCs/>
          <w:sz w:val="22"/>
          <w:szCs w:val="22"/>
          <w:lang w:val="it-IT"/>
        </w:rPr>
      </w:pPr>
      <w:r w:rsidRPr="004249F9">
        <w:rPr>
          <w:rFonts w:ascii="Times New Roman" w:hAnsi="Times New Roman"/>
          <w:b/>
          <w:color w:val="auto"/>
          <w:sz w:val="22"/>
          <w:szCs w:val="22"/>
          <w:lang w:val="it-IT"/>
        </w:rPr>
        <w:t>1</w:t>
      </w:r>
      <w:r>
        <w:rPr>
          <w:rFonts w:ascii="Times New Roman" w:hAnsi="Times New Roman"/>
          <w:b/>
          <w:color w:val="auto"/>
          <w:sz w:val="22"/>
          <w:szCs w:val="22"/>
          <w:lang w:val="it-IT"/>
        </w:rPr>
        <w:t>.</w:t>
      </w:r>
      <w:r w:rsidRPr="004249F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  <w:hyperlink r:id="rId29" w:history="1">
        <w:r w:rsidRPr="004249F9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>Che bella la Terra!</w:t>
        </w:r>
      </w:hyperlink>
      <w:r w:rsidRPr="004249F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>Esci dalla città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: t’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 xml:space="preserve">impedisce di vedere la natura e ammira la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preziosità della nostra Madre T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>erra</w:t>
      </w:r>
      <w:r w:rsidRPr="004249F9">
        <w:rPr>
          <w:rFonts w:ascii="Times New Roman" w:hAnsi="Times New Roman"/>
          <w:b/>
          <w:bCs/>
          <w:sz w:val="22"/>
          <w:szCs w:val="22"/>
          <w:lang w:val="it-IT"/>
        </w:rPr>
        <w:t>.</w:t>
      </w:r>
      <w:r w:rsidRPr="004249F9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</w:p>
    <w:p w:rsidR="000038AE" w:rsidRPr="00681022" w:rsidRDefault="000038AE" w:rsidP="0069071A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0"/>
        <w:rPr>
          <w:rFonts w:ascii="Times New Roman" w:hAnsi="Times New Roman"/>
          <w:bCs/>
          <w:sz w:val="22"/>
          <w:szCs w:val="22"/>
          <w:lang w:val="it-IT"/>
        </w:rPr>
      </w:pPr>
      <w:r w:rsidRPr="00681022">
        <w:rPr>
          <w:rFonts w:ascii="Times New Roman" w:hAnsi="Times New Roman"/>
          <w:b/>
          <w:bCs/>
          <w:sz w:val="22"/>
          <w:szCs w:val="22"/>
          <w:lang w:val="it-IT"/>
        </w:rPr>
        <w:t>2.</w:t>
      </w:r>
      <w:r w:rsidRPr="00681022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hyperlink r:id="rId30" w:history="1">
        <w:r w:rsidRPr="004249F9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>Casa nostra!</w:t>
        </w:r>
      </w:hyperlink>
      <w:r w:rsidRPr="004249F9">
        <w:rPr>
          <w:rFonts w:ascii="Times New Roman" w:hAnsi="Times New Roman"/>
          <w:bCs/>
          <w:sz w:val="22"/>
          <w:szCs w:val="22"/>
          <w:lang w:val="it-IT"/>
        </w:rPr>
        <w:t xml:space="preserve">  Affascinanti immagini di Yann Arthus-Bartrand. </w:t>
      </w:r>
      <w:r>
        <w:rPr>
          <w:rFonts w:ascii="Times New Roman" w:hAnsi="Times New Roman"/>
          <w:bCs/>
          <w:sz w:val="22"/>
          <w:szCs w:val="22"/>
          <w:lang w:val="it-IT"/>
        </w:rPr>
        <w:t>Commenti i</w:t>
      </w:r>
      <w:r w:rsidRPr="00681022">
        <w:rPr>
          <w:rFonts w:ascii="Times New Roman" w:hAnsi="Times New Roman"/>
          <w:bCs/>
          <w:sz w:val="22"/>
          <w:szCs w:val="22"/>
          <w:lang w:val="it-IT"/>
        </w:rPr>
        <w:t xml:space="preserve">n francese, inglese e spagnolo. </w:t>
      </w:r>
    </w:p>
    <w:p w:rsidR="000038AE" w:rsidRPr="00681022" w:rsidRDefault="000038AE" w:rsidP="004249F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Cs/>
          <w:sz w:val="22"/>
          <w:szCs w:val="22"/>
          <w:lang w:val="it-IT"/>
        </w:rPr>
      </w:pPr>
      <w:r w:rsidRPr="004249F9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4249F9">
        <w:rPr>
          <w:rFonts w:ascii="Times New Roman" w:hAnsi="Times New Roman"/>
          <w:b/>
          <w:color w:val="auto"/>
          <w:szCs w:val="24"/>
          <w:lang w:val="it-IT"/>
        </w:rPr>
        <w:t>Linee di colore</w:t>
      </w:r>
      <w:r w:rsidRPr="004249F9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– Cosa c’è di nuovo nel 2012? 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>Stare al corrente sui temi di giustizia razziale in politica, nella riforma dell’immigra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zione, in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 xml:space="preserve"> econom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ia e lavoro: è un nuovo sito del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4249F9">
        <w:rPr>
          <w:rFonts w:ascii="Times New Roman" w:hAnsi="Times New Roman"/>
          <w:i/>
          <w:color w:val="auto"/>
          <w:sz w:val="22"/>
          <w:szCs w:val="22"/>
          <w:lang w:val="it-IT"/>
        </w:rPr>
        <w:t>Centro di Ricerca Applicata</w:t>
      </w:r>
      <w:r w:rsidRPr="004249F9">
        <w:rPr>
          <w:rFonts w:ascii="Times New Roman" w:hAnsi="Times New Roman"/>
          <w:color w:val="auto"/>
          <w:sz w:val="22"/>
          <w:szCs w:val="22"/>
          <w:lang w:val="it-IT"/>
        </w:rPr>
        <w:t xml:space="preserve"> (ARC). 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Offre rapporti che sono stati premiati, analisi e soluzioni.</w:t>
      </w:r>
      <w:r w:rsidRPr="004D4868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hyperlink r:id="rId31" w:history="1">
        <w:r w:rsidRPr="004D4868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>Inscriviti</w:t>
        </w:r>
        <w:r w:rsidRPr="00681022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 xml:space="preserve"> </w:t>
        </w:r>
      </w:hyperlink>
      <w:r w:rsidRPr="00681022">
        <w:rPr>
          <w:rFonts w:ascii="Times New Roman" w:hAnsi="Times New Roman"/>
          <w:color w:val="auto"/>
          <w:szCs w:val="24"/>
          <w:lang w:val="it-IT"/>
        </w:rPr>
        <w:t xml:space="preserve">. </w:t>
      </w:r>
    </w:p>
    <w:p w:rsidR="000038AE" w:rsidRPr="006E66A3" w:rsidRDefault="000038AE" w:rsidP="004D486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color w:val="auto"/>
          <w:sz w:val="22"/>
          <w:szCs w:val="22"/>
          <w:lang w:val="it-IT"/>
        </w:rPr>
      </w:pPr>
      <w:r w:rsidRPr="006E66A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4D4868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Politica </w:t>
      </w:r>
      <w:r>
        <w:rPr>
          <w:rFonts w:ascii="Times New Roman" w:hAnsi="Times New Roman"/>
          <w:b/>
          <w:color w:val="auto"/>
          <w:sz w:val="22"/>
          <w:szCs w:val="22"/>
          <w:lang w:val="it-IT"/>
        </w:rPr>
        <w:t>sulla</w:t>
      </w:r>
      <w:r w:rsidRPr="004D4868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droga nelle Ande: Cercare alternative umane ed effettive 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(Rapporto del dicembre 2011). Propone politiche innovative di cambio per affrontare il traffico di droga in America Latina e negli Stati Uniti.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Scritto da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Coletta Youngers e Socorro Ramirez, del </w:t>
      </w:r>
      <w:r w:rsidRPr="004D4868">
        <w:rPr>
          <w:rFonts w:ascii="Times New Roman" w:hAnsi="Times New Roman"/>
          <w:i/>
          <w:color w:val="auto"/>
          <w:sz w:val="22"/>
          <w:szCs w:val="22"/>
          <w:lang w:val="it-IT"/>
        </w:rPr>
        <w:t>Foro per un Dialogo fra Ande e USA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riporta interviste di 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Bolivian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, Colombian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, Ecua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d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orian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 e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Peruvian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.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hyperlink r:id="rId32" w:history="1">
        <w:r w:rsidRPr="006E66A3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Scarica qui questo rapporto.</w:t>
        </w:r>
      </w:hyperlink>
      <w:r w:rsidRPr="006E66A3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:rsidR="000038AE" w:rsidRPr="006E66A3" w:rsidRDefault="000038AE" w:rsidP="004D486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Cs/>
          <w:sz w:val="22"/>
          <w:szCs w:val="22"/>
          <w:lang w:val="it-IT"/>
        </w:rPr>
      </w:pPr>
      <w:r w:rsidRPr="006E66A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6E66A3">
        <w:rPr>
          <w:rFonts w:ascii="Times New Roman" w:hAnsi="Times New Roman"/>
          <w:b/>
          <w:color w:val="auto"/>
          <w:szCs w:val="24"/>
          <w:lang w:val="it-IT"/>
        </w:rPr>
        <w:t>Un’eredità mortale</w:t>
      </w:r>
      <w:r w:rsidRPr="006E66A3">
        <w:rPr>
          <w:rFonts w:ascii="Times New Roman" w:hAnsi="Times New Roman"/>
          <w:b/>
          <w:color w:val="auto"/>
          <w:sz w:val="22"/>
          <w:szCs w:val="22"/>
          <w:lang w:val="it-IT"/>
        </w:rPr>
        <w:t>: il fluss</w:t>
      </w:r>
      <w:r w:rsidRPr="004D4868">
        <w:rPr>
          <w:rFonts w:ascii="Times New Roman" w:hAnsi="Times New Roman"/>
          <w:b/>
          <w:color w:val="auto"/>
          <w:sz w:val="22"/>
          <w:szCs w:val="22"/>
          <w:lang w:val="it-IT"/>
        </w:rPr>
        <w:t>o di armi nelle comunità urbane e rurali del Kenia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.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Un f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oto-reportage di Gwenn Dubourthoumieu che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fa’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luce sui circa </w:t>
      </w:r>
      <w:r>
        <w:rPr>
          <w:rFonts w:ascii="Times New Roman" w:hAnsi="Times New Roman"/>
          <w:color w:val="auto"/>
          <w:sz w:val="22"/>
          <w:szCs w:val="22"/>
          <w:u w:val="single"/>
          <w:lang w:val="it-IT"/>
        </w:rPr>
        <w:t>100 milioni di armi piccole</w:t>
      </w:r>
      <w:r w:rsidRPr="004D4868">
        <w:rPr>
          <w:rFonts w:ascii="Times New Roman" w:hAnsi="Times New Roman"/>
          <w:color w:val="auto"/>
          <w:sz w:val="22"/>
          <w:szCs w:val="22"/>
          <w:u w:val="single"/>
          <w:lang w:val="it-IT"/>
        </w:rPr>
        <w:t xml:space="preserve"> e leggere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in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circolazione oggi 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in Africa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e che n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>utrono i conflitti intorno alle risorse delle aree povere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, come i suburbi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di Nairobi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e i confini fra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Kenya, S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ud</w:t>
      </w:r>
      <w:r w:rsidRPr="004D4868">
        <w:rPr>
          <w:rFonts w:ascii="Times New Roman" w:hAnsi="Times New Roman"/>
          <w:color w:val="auto"/>
          <w:sz w:val="22"/>
          <w:szCs w:val="22"/>
          <w:lang w:val="it-IT"/>
        </w:rPr>
        <w:t xml:space="preserve"> Sudan e Uganda. </w:t>
      </w:r>
      <w:hyperlink r:id="rId33" w:history="1">
        <w:r w:rsidRPr="006E66A3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>Vedi le foto.</w:t>
        </w:r>
      </w:hyperlink>
      <w:r w:rsidRPr="006E66A3">
        <w:rPr>
          <w:rFonts w:ascii="Times New Roman" w:hAnsi="Times New Roman"/>
          <w:bCs/>
          <w:sz w:val="22"/>
          <w:szCs w:val="22"/>
          <w:lang w:val="it-IT"/>
        </w:rPr>
        <w:t xml:space="preserve">  </w:t>
      </w:r>
    </w:p>
    <w:p w:rsidR="000038AE" w:rsidRPr="006E66A3" w:rsidRDefault="000038AE" w:rsidP="0069071A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0"/>
        <w:rPr>
          <w:rFonts w:ascii="Times New Roman" w:hAnsi="Times New Roman"/>
          <w:bCs/>
          <w:sz w:val="22"/>
          <w:szCs w:val="22"/>
          <w:lang w:val="it-IT"/>
        </w:rPr>
      </w:pPr>
      <w:r w:rsidRPr="006E66A3">
        <w:rPr>
          <w:rFonts w:ascii="Times New Roman" w:hAnsi="Times New Roman"/>
          <w:b/>
          <w:bCs/>
          <w:sz w:val="22"/>
          <w:szCs w:val="22"/>
          <w:u w:val="single"/>
          <w:lang w:val="it-IT"/>
        </w:rPr>
        <w:t>Note:</w:t>
      </w:r>
      <w:r w:rsidRPr="006E66A3">
        <w:rPr>
          <w:rFonts w:ascii="Times New Roman" w:hAnsi="Times New Roman"/>
          <w:bCs/>
          <w:sz w:val="22"/>
          <w:szCs w:val="22"/>
          <w:lang w:val="it-IT"/>
        </w:rPr>
        <w:t xml:space="preserve"> L</w:t>
      </w:r>
      <w:r>
        <w:rPr>
          <w:rFonts w:ascii="Times New Roman" w:hAnsi="Times New Roman"/>
          <w:bCs/>
          <w:sz w:val="22"/>
          <w:szCs w:val="22"/>
          <w:lang w:val="it-IT"/>
        </w:rPr>
        <w:t>’</w:t>
      </w:r>
      <w:r w:rsidRPr="006E66A3">
        <w:rPr>
          <w:rFonts w:ascii="Times New Roman" w:hAnsi="Times New Roman"/>
          <w:bCs/>
          <w:sz w:val="22"/>
          <w:szCs w:val="22"/>
          <w:lang w:val="it-IT"/>
        </w:rPr>
        <w:t xml:space="preserve">organizzazione </w:t>
      </w:r>
      <w:hyperlink r:id="rId34" w:history="1">
        <w:r w:rsidRPr="006E66A3">
          <w:rPr>
            <w:rStyle w:val="Hyperlink"/>
            <w:rFonts w:ascii="Times New Roman" w:hAnsi="Times New Roman"/>
            <w:b/>
            <w:bCs/>
            <w:sz w:val="22"/>
            <w:szCs w:val="22"/>
            <w:lang w:val="it-IT"/>
          </w:rPr>
          <w:t>Controllo delle armi leggere</w:t>
        </w:r>
      </w:hyperlink>
      <w:r w:rsidRPr="006E66A3">
        <w:rPr>
          <w:rFonts w:ascii="Times New Roman" w:hAnsi="Times New Roman"/>
          <w:bCs/>
          <w:sz w:val="22"/>
          <w:szCs w:val="22"/>
          <w:lang w:val="it-IT"/>
        </w:rPr>
        <w:t xml:space="preserve"> è la principale </w:t>
      </w:r>
      <w:r>
        <w:rPr>
          <w:rFonts w:ascii="Times New Roman" w:hAnsi="Times New Roman"/>
          <w:bCs/>
          <w:sz w:val="22"/>
          <w:szCs w:val="22"/>
          <w:lang w:val="it-IT"/>
        </w:rPr>
        <w:t xml:space="preserve">fonte di informazioni pubbliche e </w:t>
      </w:r>
      <w:r w:rsidRPr="006E66A3">
        <w:rPr>
          <w:rFonts w:ascii="Times New Roman" w:hAnsi="Times New Roman"/>
          <w:bCs/>
          <w:sz w:val="22"/>
          <w:szCs w:val="22"/>
          <w:lang w:val="it-IT"/>
        </w:rPr>
        <w:t>impar</w:t>
      </w:r>
      <w:r>
        <w:rPr>
          <w:rFonts w:ascii="Times New Roman" w:hAnsi="Times New Roman"/>
          <w:bCs/>
          <w:sz w:val="22"/>
          <w:szCs w:val="22"/>
          <w:lang w:val="it-IT"/>
        </w:rPr>
        <w:t>ziali su tutta la problematica delle armi leggere e della violenza armata</w:t>
      </w:r>
      <w:r w:rsidRPr="006E66A3">
        <w:rPr>
          <w:rFonts w:ascii="Times New Roman" w:hAnsi="Times New Roman"/>
          <w:bCs/>
          <w:sz w:val="22"/>
          <w:szCs w:val="22"/>
          <w:lang w:val="it-IT"/>
        </w:rPr>
        <w:t>.</w:t>
      </w:r>
    </w:p>
    <w:p w:rsidR="000038AE" w:rsidRPr="00681022" w:rsidRDefault="000038AE" w:rsidP="006E66A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b/>
          <w:sz w:val="22"/>
          <w:szCs w:val="22"/>
          <w:lang w:val="it-IT"/>
        </w:rPr>
      </w:pPr>
      <w:r w:rsidRPr="006E66A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6E66A3">
        <w:rPr>
          <w:rFonts w:ascii="Times New Roman" w:hAnsi="Times New Roman"/>
          <w:b/>
          <w:color w:val="auto"/>
          <w:sz w:val="22"/>
          <w:szCs w:val="22"/>
          <w:lang w:val="it-IT"/>
        </w:rPr>
        <w:t>Migrazioni e cambi</w:t>
      </w:r>
      <w:r>
        <w:rPr>
          <w:rFonts w:ascii="Times New Roman" w:hAnsi="Times New Roman"/>
          <w:b/>
          <w:color w:val="auto"/>
          <w:sz w:val="22"/>
          <w:szCs w:val="22"/>
          <w:lang w:val="it-IT"/>
        </w:rPr>
        <w:t>amenti</w:t>
      </w:r>
      <w:r w:rsidRPr="006E66A3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del medio ambiente</w:t>
      </w:r>
      <w:r w:rsidRPr="006E66A3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(R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 xml:space="preserve">apporto del dicembre 2011). Pubblicato da </w:t>
      </w:r>
      <w:r w:rsidRPr="006E66A3"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International Organization for Migration (IOM), </w:t>
      </w:r>
      <w:r w:rsidRPr="0043004B">
        <w:rPr>
          <w:rFonts w:ascii="Times New Roman" w:hAnsi="Times New Roman"/>
          <w:color w:val="auto"/>
          <w:sz w:val="22"/>
          <w:szCs w:val="22"/>
          <w:lang w:val="it-IT"/>
        </w:rPr>
        <w:t>il</w:t>
      </w:r>
      <w:r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 </w:t>
      </w:r>
      <w:r w:rsidRPr="006E66A3">
        <w:rPr>
          <w:rFonts w:ascii="Times New Roman" w:hAnsi="Times New Roman"/>
          <w:i/>
          <w:color w:val="auto"/>
          <w:sz w:val="22"/>
          <w:szCs w:val="22"/>
          <w:lang w:val="it-IT"/>
        </w:rPr>
        <w:t>D</w:t>
      </w:r>
      <w:r>
        <w:rPr>
          <w:rFonts w:ascii="Times New Roman" w:hAnsi="Times New Roman"/>
          <w:i/>
          <w:color w:val="auto"/>
          <w:sz w:val="22"/>
          <w:szCs w:val="22"/>
          <w:lang w:val="it-IT"/>
        </w:rPr>
        <w:t>i</w:t>
      </w:r>
      <w:r w:rsidRPr="006E66A3"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partimento del Governo Inglese per la Scienza 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>e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il</w:t>
      </w:r>
      <w:r w:rsidRPr="006E66A3"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i/>
          <w:color w:val="auto"/>
          <w:sz w:val="22"/>
          <w:szCs w:val="22"/>
          <w:lang w:val="it-IT"/>
        </w:rPr>
        <w:t>T</w:t>
      </w:r>
      <w:r w:rsidRPr="006E66A3">
        <w:rPr>
          <w:rFonts w:ascii="Times New Roman" w:hAnsi="Times New Roman"/>
          <w:i/>
          <w:color w:val="auto"/>
          <w:sz w:val="22"/>
          <w:szCs w:val="22"/>
          <w:lang w:val="it-IT"/>
        </w:rPr>
        <w:t>eam</w:t>
      </w:r>
      <w:r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 per le previsioni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 xml:space="preserve">, questo rapporto studia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i possibili parametri delle migrazioni dovute ai cambiamenti del medio ambiente; esplora le sfide e le opportunità per i prossimi 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>50 anni e considera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6E66A3">
        <w:rPr>
          <w:rFonts w:ascii="Times New Roman" w:hAnsi="Times New Roman"/>
          <w:color w:val="auto"/>
          <w:sz w:val="22"/>
          <w:szCs w:val="22"/>
          <w:lang w:val="it-IT"/>
        </w:rPr>
        <w:t xml:space="preserve">che le migrazioni saranno “parte della soluzione e no del problema”. </w:t>
      </w:r>
      <w:hyperlink r:id="rId35" w:history="1">
        <w:r w:rsidRPr="00681022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 xml:space="preserve">Leggi qui il rapporto e ottieni il CD </w:t>
        </w:r>
      </w:hyperlink>
      <w:r w:rsidRPr="00681022">
        <w:rPr>
          <w:rFonts w:ascii="Times New Roman" w:hAnsi="Times New Roman"/>
          <w:b/>
          <w:sz w:val="22"/>
          <w:szCs w:val="22"/>
          <w:lang w:val="it-IT"/>
        </w:rPr>
        <w:t>.</w:t>
      </w:r>
      <w:r w:rsidRPr="00681022">
        <w:rPr>
          <w:b/>
          <w:sz w:val="22"/>
          <w:szCs w:val="22"/>
          <w:lang w:val="it-IT"/>
        </w:rPr>
        <w:t xml:space="preserve"> </w:t>
      </w:r>
    </w:p>
    <w:p w:rsidR="000038AE" w:rsidRPr="00681022" w:rsidRDefault="000038AE" w:rsidP="00C8266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sz w:val="22"/>
          <w:szCs w:val="22"/>
          <w:lang w:val="it-IT"/>
        </w:rPr>
      </w:pPr>
      <w:r w:rsidRPr="00C8266C">
        <w:rPr>
          <w:rFonts w:ascii="Times New Roman" w:hAnsi="Times New Roman"/>
          <w:b/>
          <w:color w:val="auto"/>
          <w:szCs w:val="24"/>
          <w:lang w:val="it-IT"/>
        </w:rPr>
        <w:t>♦</w:t>
      </w:r>
      <w:r w:rsidRPr="00C8266C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Promuovere la sicurezza alimentare in Africa</w:t>
      </w:r>
      <w:r w:rsidRPr="00C8266C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  <w:r w:rsidRPr="00C8266C">
        <w:rPr>
          <w:rFonts w:ascii="Times New Roman" w:hAnsi="Times New Roman"/>
          <w:color w:val="auto"/>
          <w:sz w:val="22"/>
          <w:szCs w:val="22"/>
          <w:lang w:val="it-IT"/>
        </w:rPr>
        <w:t xml:space="preserve">(Un kit per agire, Settembre 2011). Preparato da </w:t>
      </w:r>
      <w:r w:rsidRPr="00C8266C">
        <w:rPr>
          <w:rFonts w:ascii="Times New Roman" w:hAnsi="Times New Roman"/>
          <w:i/>
          <w:color w:val="auto"/>
          <w:sz w:val="22"/>
          <w:szCs w:val="22"/>
          <w:lang w:val="it-IT"/>
        </w:rPr>
        <w:t xml:space="preserve">Africa Faith &amp; Justice Network, </w:t>
      </w:r>
      <w:r w:rsidRPr="00C8266C">
        <w:rPr>
          <w:rFonts w:ascii="Times New Roman" w:hAnsi="Times New Roman"/>
          <w:color w:val="auto"/>
          <w:sz w:val="22"/>
          <w:szCs w:val="22"/>
          <w:lang w:val="it-IT"/>
        </w:rPr>
        <w:t>è un aiuto per capire meglio il problema della sicurezza alimentare e sapere come renderla effettiva.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681022">
        <w:rPr>
          <w:rFonts w:ascii="Times New Roman" w:hAnsi="Times New Roman"/>
          <w:b/>
          <w:color w:val="auto"/>
          <w:sz w:val="22"/>
          <w:szCs w:val="22"/>
          <w:lang w:val="it-IT"/>
        </w:rPr>
        <w:t>Si può scaricare copia da</w:t>
      </w:r>
      <w:r w:rsidRPr="00681022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hyperlink r:id="rId36" w:history="1">
        <w:r w:rsidRPr="00681022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www.afjn.org</w:t>
        </w:r>
      </w:hyperlink>
      <w:r w:rsidRPr="00681022">
        <w:rPr>
          <w:rFonts w:ascii="Times New Roman" w:hAnsi="Times New Roman"/>
          <w:b/>
          <w:color w:val="auto"/>
          <w:sz w:val="22"/>
          <w:szCs w:val="22"/>
          <w:lang w:val="it-IT"/>
        </w:rPr>
        <w:t>.</w:t>
      </w:r>
      <w:r w:rsidRPr="00681022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</w:p>
    <w:p w:rsidR="000038AE" w:rsidRPr="00681022" w:rsidRDefault="000038AE" w:rsidP="00454BEB">
      <w:pPr>
        <w:ind w:left="-432"/>
        <w:rPr>
          <w:b/>
          <w:lang w:val="it-IT"/>
        </w:rPr>
      </w:pPr>
      <w:r>
        <w:rPr>
          <w:noProof/>
          <w:lang w:val="it-IT" w:eastAsia="it-IT"/>
        </w:rPr>
        <w:pict>
          <v:shape id="_x0000_s1035" type="#_x0000_t202" style="position:absolute;left:0;text-align:left;margin-left:-20.4pt;margin-top:10.95pt;width:362.4pt;height:27pt;z-index:251662336" fillcolor="#3cc" strokecolor="#f90">
            <v:textbox>
              <w:txbxContent>
                <w:p w:rsidR="000038AE" w:rsidRPr="00765B40" w:rsidRDefault="000038A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Comboni in Linea</w:t>
                  </w:r>
                </w:p>
              </w:txbxContent>
            </v:textbox>
            <w10:wrap type="square"/>
          </v:shape>
        </w:pict>
      </w:r>
    </w:p>
    <w:p w:rsidR="000038AE" w:rsidRPr="00681022" w:rsidRDefault="000038AE" w:rsidP="00454BEB">
      <w:pPr>
        <w:ind w:left="-432"/>
        <w:rPr>
          <w:b/>
          <w:lang w:val="it-IT"/>
        </w:rPr>
      </w:pPr>
    </w:p>
    <w:p w:rsidR="000038AE" w:rsidRPr="00681022" w:rsidRDefault="000038AE" w:rsidP="00454BEB">
      <w:pPr>
        <w:ind w:left="-432"/>
        <w:rPr>
          <w:b/>
          <w:lang w:val="it-IT"/>
        </w:rPr>
      </w:pPr>
    </w:p>
    <w:p w:rsidR="000038AE" w:rsidRDefault="000038AE" w:rsidP="00C8266C">
      <w:pPr>
        <w:ind w:left="-432" w:firstLine="432"/>
        <w:rPr>
          <w:sz w:val="22"/>
          <w:szCs w:val="22"/>
          <w:lang w:val="it-IT"/>
        </w:rPr>
      </w:pPr>
      <w:r w:rsidRPr="00C8266C">
        <w:rPr>
          <w:b/>
          <w:lang w:val="it-IT"/>
        </w:rPr>
        <w:t xml:space="preserve">♦ </w:t>
      </w:r>
      <w:hyperlink r:id="rId37" w:history="1">
        <w:r w:rsidRPr="00C8266C">
          <w:rPr>
            <w:rStyle w:val="Hyperlink"/>
            <w:b/>
            <w:sz w:val="22"/>
            <w:szCs w:val="22"/>
            <w:lang w:val="it-IT"/>
          </w:rPr>
          <w:t>Southworld Web Magazine</w:t>
        </w:r>
      </w:hyperlink>
      <w:r w:rsidRPr="00C8266C">
        <w:rPr>
          <w:b/>
          <w:sz w:val="22"/>
          <w:szCs w:val="22"/>
          <w:lang w:val="it-IT"/>
        </w:rPr>
        <w:t xml:space="preserve"> </w:t>
      </w:r>
      <w:r w:rsidRPr="00C8266C">
        <w:rPr>
          <w:sz w:val="22"/>
          <w:szCs w:val="22"/>
          <w:lang w:val="it-IT"/>
        </w:rPr>
        <w:t>è un’iniziativa della provincia comboniana dell’Inghilterra (London Province) e assicura informazioni ed analisi globali sulla vita della Chiesa e gli aspetti di diverse culture</w:t>
      </w:r>
      <w:r w:rsidRPr="00C8266C">
        <w:rPr>
          <w:b/>
          <w:sz w:val="22"/>
          <w:szCs w:val="22"/>
          <w:lang w:val="it-IT"/>
        </w:rPr>
        <w:t>.</w:t>
      </w:r>
      <w:r w:rsidRPr="00C8266C">
        <w:rPr>
          <w:sz w:val="22"/>
          <w:szCs w:val="22"/>
          <w:lang w:val="it-IT"/>
        </w:rPr>
        <w:t xml:space="preserve"> </w:t>
      </w:r>
    </w:p>
    <w:p w:rsidR="000038AE" w:rsidRPr="00C8266C" w:rsidRDefault="000038AE" w:rsidP="00C8266C">
      <w:pPr>
        <w:ind w:left="-432" w:firstLine="432"/>
        <w:rPr>
          <w:b/>
          <w:sz w:val="22"/>
          <w:szCs w:val="22"/>
          <w:lang w:val="it-IT"/>
        </w:rPr>
      </w:pPr>
    </w:p>
    <w:p w:rsidR="000038AE" w:rsidRPr="000A558A" w:rsidRDefault="000038AE" w:rsidP="000A558A">
      <w:pPr>
        <w:ind w:left="-432" w:firstLine="432"/>
        <w:rPr>
          <w:b/>
          <w:sz w:val="22"/>
          <w:szCs w:val="22"/>
          <w:lang w:val="it-IT"/>
        </w:rPr>
      </w:pPr>
      <w:r w:rsidRPr="00DA5024">
        <w:rPr>
          <w:b/>
          <w:lang w:val="it-IT"/>
        </w:rPr>
        <w:t xml:space="preserve">♦ </w:t>
      </w:r>
      <w:r w:rsidRPr="00DA5024">
        <w:rPr>
          <w:rFonts w:eastAsia="Batang"/>
          <w:b/>
          <w:lang w:val="it-IT" w:eastAsia="ko-KR"/>
        </w:rPr>
        <w:t>Nota</w:t>
      </w:r>
      <w:r w:rsidRPr="00DA5024">
        <w:rPr>
          <w:rFonts w:eastAsia="Batang"/>
          <w:lang w:val="it-IT" w:eastAsia="ko-KR"/>
        </w:rPr>
        <w:t xml:space="preserve">: Questa </w:t>
      </w:r>
      <w:r w:rsidRPr="00DA5024">
        <w:rPr>
          <w:rFonts w:eastAsia="Batang"/>
          <w:i/>
          <w:lang w:val="it-IT" w:eastAsia="ko-KR"/>
        </w:rPr>
        <w:t>Newsletter</w:t>
      </w:r>
      <w:r w:rsidRPr="00DA5024">
        <w:rPr>
          <w:rFonts w:eastAsia="Batang"/>
          <w:lang w:val="it-IT" w:eastAsia="ko-KR"/>
        </w:rPr>
        <w:t xml:space="preserve"> è inviata in quattro lingue, contrassegnate in modo da facilitarne la scelta. Invita amici e colleghi a iscriversi: la riceveranno gratis. La richiesta va inviata per e-mail a </w:t>
      </w:r>
      <w:hyperlink r:id="rId38" w:history="1">
        <w:r w:rsidRPr="00DA5024">
          <w:rPr>
            <w:rStyle w:val="Hyperlink"/>
            <w:rFonts w:eastAsia="Batang"/>
            <w:b/>
            <w:lang w:val="it-IT" w:eastAsia="ko-KR"/>
          </w:rPr>
          <w:t>combonipn@combonimissionaries.org</w:t>
        </w:r>
      </w:hyperlink>
      <w:r w:rsidRPr="00DA5024">
        <w:rPr>
          <w:rFonts w:eastAsia="Batang"/>
          <w:b/>
          <w:lang w:val="it-IT" w:eastAsia="ko-KR"/>
        </w:rPr>
        <w:t xml:space="preserve">. </w:t>
      </w:r>
      <w:hyperlink r:id="rId39" w:history="1">
        <w:r w:rsidRPr="00DA5024">
          <w:rPr>
            <w:rStyle w:val="Hyperlink"/>
            <w:b/>
            <w:lang w:val="it-IT"/>
          </w:rPr>
          <w:t>Collabora al blog di GPIC</w:t>
        </w:r>
      </w:hyperlink>
      <w:r w:rsidRPr="00116B39">
        <w:rPr>
          <w:lang w:val="it-IT"/>
        </w:rPr>
        <w:t>.</w:t>
      </w:r>
      <w:r w:rsidRPr="00020197">
        <w:rPr>
          <w:lang w:val="it-IT"/>
        </w:rPr>
        <w:t xml:space="preserve"> </w:t>
      </w:r>
    </w:p>
    <w:p w:rsidR="000038AE" w:rsidRPr="000A558A" w:rsidRDefault="000038AE" w:rsidP="00AA0D93">
      <w:pPr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shape id="_x0000_s1036" type="#_x0000_t202" style="position:absolute;left:0;text-align:left;margin-left:-20.4pt;margin-top:51.7pt;width:494.9pt;height:43pt;z-index:251655168" fillcolor="#5a5a5a" stroked="f">
            <v:textbox>
              <w:txbxContent>
                <w:p w:rsidR="000038AE" w:rsidRPr="00AA0D93" w:rsidRDefault="000038AE" w:rsidP="004F332D">
                  <w:pPr>
                    <w:jc w:val="center"/>
                    <w:rPr>
                      <w:rFonts w:ascii="Arial Narrow" w:hAnsi="Arial Narrow"/>
                      <w:b/>
                      <w:color w:val="FFCC00"/>
                      <w:lang w:val="en-US"/>
                    </w:rPr>
                  </w:pP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Comboni Press Network (CPN) newsletter provides access to information on global issues from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C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hurch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M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ission-related sources. Our focus is on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J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ustice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P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eace issues,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on how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U.S. policies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affect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Third World countries.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Please share your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u w:val="single"/>
                      <w:lang w:val="en-US"/>
                    </w:rPr>
                    <w:t>suggestions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 and ideas with us—we’re only an e-mail or fax away!</w:t>
                  </w:r>
                </w:p>
                <w:p w:rsidR="000038AE" w:rsidRPr="004F332D" w:rsidRDefault="000038AE" w:rsidP="004F332D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7" type="#_x0000_t202" style="position:absolute;left:0;text-align:left;margin-left:-20.4pt;margin-top:10.25pt;width:494.9pt;height:41.45pt;z-index:251654144" fillcolor="gray" stroked="f">
            <v:textbox>
              <w:txbxContent>
                <w:p w:rsidR="000038AE" w:rsidRPr="00B754BA" w:rsidRDefault="000038AE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45255-3120  ♦  (513) 474-4997 ♦ FAX: (513) 474-0382</w:t>
                  </w:r>
                </w:p>
                <w:p w:rsidR="000038AE" w:rsidRPr="00AE3EC8" w:rsidRDefault="000038AE" w:rsidP="0009435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Email: </w:t>
                  </w:r>
                  <w:hyperlink r:id="rId40" w:tgtFrame="_blank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combonipn@combonimissionaries.org</w:t>
                    </w:r>
                  </w:hyperlink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 </w:t>
                  </w: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Web site: </w:t>
                  </w:r>
                  <w:hyperlink r:id="rId41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p w:rsidR="000038AE" w:rsidRPr="000A558A" w:rsidRDefault="000038AE">
      <w:pPr>
        <w:jc w:val="both"/>
        <w:rPr>
          <w:sz w:val="22"/>
          <w:szCs w:val="22"/>
          <w:lang w:val="it-IT"/>
        </w:rPr>
      </w:pPr>
    </w:p>
    <w:sectPr w:rsidR="000038AE" w:rsidRPr="000A558A" w:rsidSect="000B1062">
      <w:pgSz w:w="11906" w:h="16838" w:code="9"/>
      <w:pgMar w:top="677" w:right="792" w:bottom="734" w:left="93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AE" w:rsidRDefault="000038AE" w:rsidP="00D342D4">
      <w:r>
        <w:separator/>
      </w:r>
    </w:p>
  </w:endnote>
  <w:endnote w:type="continuationSeparator" w:id="0">
    <w:p w:rsidR="000038AE" w:rsidRDefault="000038AE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Scal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AE" w:rsidRDefault="000038AE" w:rsidP="00D342D4">
      <w:r>
        <w:separator/>
      </w:r>
    </w:p>
  </w:footnote>
  <w:footnote w:type="continuationSeparator" w:id="0">
    <w:p w:rsidR="000038AE" w:rsidRDefault="000038AE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A01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BF1CA8"/>
    <w:multiLevelType w:val="hybridMultilevel"/>
    <w:tmpl w:val="A7DAFC2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ACA"/>
    <w:rsid w:val="00002F0A"/>
    <w:rsid w:val="00002F55"/>
    <w:rsid w:val="00002F70"/>
    <w:rsid w:val="00003688"/>
    <w:rsid w:val="000038AE"/>
    <w:rsid w:val="0000422D"/>
    <w:rsid w:val="0000434D"/>
    <w:rsid w:val="00007FC7"/>
    <w:rsid w:val="000104AD"/>
    <w:rsid w:val="00010B5C"/>
    <w:rsid w:val="00011002"/>
    <w:rsid w:val="00012830"/>
    <w:rsid w:val="00014977"/>
    <w:rsid w:val="000155EB"/>
    <w:rsid w:val="00015A67"/>
    <w:rsid w:val="00015EB4"/>
    <w:rsid w:val="000173B5"/>
    <w:rsid w:val="00020197"/>
    <w:rsid w:val="0002045F"/>
    <w:rsid w:val="00020DAD"/>
    <w:rsid w:val="0002115D"/>
    <w:rsid w:val="0002228C"/>
    <w:rsid w:val="00024ABA"/>
    <w:rsid w:val="00026338"/>
    <w:rsid w:val="000275A3"/>
    <w:rsid w:val="000275B7"/>
    <w:rsid w:val="00027AAE"/>
    <w:rsid w:val="00030556"/>
    <w:rsid w:val="000313E1"/>
    <w:rsid w:val="0003157D"/>
    <w:rsid w:val="00033779"/>
    <w:rsid w:val="0003395B"/>
    <w:rsid w:val="00035227"/>
    <w:rsid w:val="000358D5"/>
    <w:rsid w:val="00036E84"/>
    <w:rsid w:val="00037229"/>
    <w:rsid w:val="00037898"/>
    <w:rsid w:val="00040448"/>
    <w:rsid w:val="00041298"/>
    <w:rsid w:val="00042CFC"/>
    <w:rsid w:val="00043218"/>
    <w:rsid w:val="000448FF"/>
    <w:rsid w:val="00044EED"/>
    <w:rsid w:val="00045FF7"/>
    <w:rsid w:val="00050548"/>
    <w:rsid w:val="00050EDE"/>
    <w:rsid w:val="00051FDF"/>
    <w:rsid w:val="00053537"/>
    <w:rsid w:val="00054707"/>
    <w:rsid w:val="0005524E"/>
    <w:rsid w:val="0005587C"/>
    <w:rsid w:val="00057EEA"/>
    <w:rsid w:val="00060182"/>
    <w:rsid w:val="000611B6"/>
    <w:rsid w:val="0006160F"/>
    <w:rsid w:val="000622E3"/>
    <w:rsid w:val="0006262B"/>
    <w:rsid w:val="00067C5A"/>
    <w:rsid w:val="00072CA2"/>
    <w:rsid w:val="00075950"/>
    <w:rsid w:val="00076953"/>
    <w:rsid w:val="00077293"/>
    <w:rsid w:val="000816F8"/>
    <w:rsid w:val="0008232A"/>
    <w:rsid w:val="00082FEF"/>
    <w:rsid w:val="0008310C"/>
    <w:rsid w:val="000844CD"/>
    <w:rsid w:val="00084D0A"/>
    <w:rsid w:val="00085E78"/>
    <w:rsid w:val="000865ED"/>
    <w:rsid w:val="000866F1"/>
    <w:rsid w:val="00086BC2"/>
    <w:rsid w:val="000870C6"/>
    <w:rsid w:val="00087D60"/>
    <w:rsid w:val="00092A79"/>
    <w:rsid w:val="00092CD2"/>
    <w:rsid w:val="00093AFD"/>
    <w:rsid w:val="00094357"/>
    <w:rsid w:val="00094B69"/>
    <w:rsid w:val="00094B70"/>
    <w:rsid w:val="000968F7"/>
    <w:rsid w:val="00096E17"/>
    <w:rsid w:val="00097772"/>
    <w:rsid w:val="000A404E"/>
    <w:rsid w:val="000A4ACC"/>
    <w:rsid w:val="000A4CE8"/>
    <w:rsid w:val="000A4DB4"/>
    <w:rsid w:val="000A558A"/>
    <w:rsid w:val="000A55C9"/>
    <w:rsid w:val="000A6EC2"/>
    <w:rsid w:val="000B0607"/>
    <w:rsid w:val="000B1062"/>
    <w:rsid w:val="000B18F9"/>
    <w:rsid w:val="000B3DD4"/>
    <w:rsid w:val="000B4262"/>
    <w:rsid w:val="000B42FE"/>
    <w:rsid w:val="000B5075"/>
    <w:rsid w:val="000B5D69"/>
    <w:rsid w:val="000B66C4"/>
    <w:rsid w:val="000C2B59"/>
    <w:rsid w:val="000C3A21"/>
    <w:rsid w:val="000C3A48"/>
    <w:rsid w:val="000C4317"/>
    <w:rsid w:val="000C51E4"/>
    <w:rsid w:val="000C5804"/>
    <w:rsid w:val="000C6510"/>
    <w:rsid w:val="000D32F9"/>
    <w:rsid w:val="000D33AF"/>
    <w:rsid w:val="000D3B16"/>
    <w:rsid w:val="000D440E"/>
    <w:rsid w:val="000D4B69"/>
    <w:rsid w:val="000D7004"/>
    <w:rsid w:val="000D79E5"/>
    <w:rsid w:val="000E1ACD"/>
    <w:rsid w:val="000E206C"/>
    <w:rsid w:val="000E2EF9"/>
    <w:rsid w:val="000E32CD"/>
    <w:rsid w:val="000E333A"/>
    <w:rsid w:val="000E4246"/>
    <w:rsid w:val="000F2F05"/>
    <w:rsid w:val="000F368C"/>
    <w:rsid w:val="000F5912"/>
    <w:rsid w:val="000F6544"/>
    <w:rsid w:val="0010009D"/>
    <w:rsid w:val="001009F8"/>
    <w:rsid w:val="00100FF6"/>
    <w:rsid w:val="00102354"/>
    <w:rsid w:val="0010357A"/>
    <w:rsid w:val="00104764"/>
    <w:rsid w:val="00106921"/>
    <w:rsid w:val="00110E12"/>
    <w:rsid w:val="00110FDC"/>
    <w:rsid w:val="00113AAC"/>
    <w:rsid w:val="00113DA6"/>
    <w:rsid w:val="00115F76"/>
    <w:rsid w:val="00116B39"/>
    <w:rsid w:val="00116C60"/>
    <w:rsid w:val="00120BCE"/>
    <w:rsid w:val="00120FCC"/>
    <w:rsid w:val="00124C2A"/>
    <w:rsid w:val="00124EEB"/>
    <w:rsid w:val="00125137"/>
    <w:rsid w:val="00126343"/>
    <w:rsid w:val="00130BD6"/>
    <w:rsid w:val="00131FDD"/>
    <w:rsid w:val="001327B7"/>
    <w:rsid w:val="001352DC"/>
    <w:rsid w:val="00135869"/>
    <w:rsid w:val="00137BD5"/>
    <w:rsid w:val="00137D3E"/>
    <w:rsid w:val="0014109B"/>
    <w:rsid w:val="00141B89"/>
    <w:rsid w:val="00145F56"/>
    <w:rsid w:val="001467DD"/>
    <w:rsid w:val="00147121"/>
    <w:rsid w:val="00150078"/>
    <w:rsid w:val="00150207"/>
    <w:rsid w:val="00150AB7"/>
    <w:rsid w:val="0015222C"/>
    <w:rsid w:val="001535CA"/>
    <w:rsid w:val="001538F5"/>
    <w:rsid w:val="00154252"/>
    <w:rsid w:val="0015493A"/>
    <w:rsid w:val="00154993"/>
    <w:rsid w:val="001555E0"/>
    <w:rsid w:val="00155B14"/>
    <w:rsid w:val="00156FE2"/>
    <w:rsid w:val="00157E84"/>
    <w:rsid w:val="001612F1"/>
    <w:rsid w:val="00162198"/>
    <w:rsid w:val="001624E7"/>
    <w:rsid w:val="00164E41"/>
    <w:rsid w:val="00170077"/>
    <w:rsid w:val="00171EA5"/>
    <w:rsid w:val="0017304C"/>
    <w:rsid w:val="00173A01"/>
    <w:rsid w:val="0017407D"/>
    <w:rsid w:val="00175521"/>
    <w:rsid w:val="001758D0"/>
    <w:rsid w:val="0017728A"/>
    <w:rsid w:val="00177384"/>
    <w:rsid w:val="00180EF6"/>
    <w:rsid w:val="001814C5"/>
    <w:rsid w:val="001816DB"/>
    <w:rsid w:val="00182EC0"/>
    <w:rsid w:val="00186E00"/>
    <w:rsid w:val="00187032"/>
    <w:rsid w:val="00187E15"/>
    <w:rsid w:val="00191614"/>
    <w:rsid w:val="001925C1"/>
    <w:rsid w:val="00193996"/>
    <w:rsid w:val="00193AA2"/>
    <w:rsid w:val="0019556E"/>
    <w:rsid w:val="00195E93"/>
    <w:rsid w:val="001978F7"/>
    <w:rsid w:val="001A09F4"/>
    <w:rsid w:val="001A1AB9"/>
    <w:rsid w:val="001A5936"/>
    <w:rsid w:val="001A7C37"/>
    <w:rsid w:val="001A7EDE"/>
    <w:rsid w:val="001B01E6"/>
    <w:rsid w:val="001B373D"/>
    <w:rsid w:val="001B456B"/>
    <w:rsid w:val="001B5ABC"/>
    <w:rsid w:val="001B6B7E"/>
    <w:rsid w:val="001B6CA8"/>
    <w:rsid w:val="001B7391"/>
    <w:rsid w:val="001B7430"/>
    <w:rsid w:val="001C0655"/>
    <w:rsid w:val="001C20CB"/>
    <w:rsid w:val="001C215F"/>
    <w:rsid w:val="001C4FBE"/>
    <w:rsid w:val="001C59A0"/>
    <w:rsid w:val="001C5B01"/>
    <w:rsid w:val="001C6E32"/>
    <w:rsid w:val="001D0D97"/>
    <w:rsid w:val="001D10A9"/>
    <w:rsid w:val="001D1126"/>
    <w:rsid w:val="001D1727"/>
    <w:rsid w:val="001D183A"/>
    <w:rsid w:val="001D26D4"/>
    <w:rsid w:val="001D3DE0"/>
    <w:rsid w:val="001D4001"/>
    <w:rsid w:val="001D5075"/>
    <w:rsid w:val="001D526B"/>
    <w:rsid w:val="001D6CB0"/>
    <w:rsid w:val="001D735D"/>
    <w:rsid w:val="001E064F"/>
    <w:rsid w:val="001E17A9"/>
    <w:rsid w:val="001E31E9"/>
    <w:rsid w:val="001E4A8F"/>
    <w:rsid w:val="001E4C89"/>
    <w:rsid w:val="001E5E25"/>
    <w:rsid w:val="001E6D77"/>
    <w:rsid w:val="001F0B3D"/>
    <w:rsid w:val="001F25E3"/>
    <w:rsid w:val="001F497C"/>
    <w:rsid w:val="001F64D2"/>
    <w:rsid w:val="00200DDA"/>
    <w:rsid w:val="0020139A"/>
    <w:rsid w:val="00203EE3"/>
    <w:rsid w:val="00204874"/>
    <w:rsid w:val="00205790"/>
    <w:rsid w:val="00205C6C"/>
    <w:rsid w:val="00206FC5"/>
    <w:rsid w:val="00206FD3"/>
    <w:rsid w:val="002111E9"/>
    <w:rsid w:val="00212C83"/>
    <w:rsid w:val="00214D29"/>
    <w:rsid w:val="00215F74"/>
    <w:rsid w:val="00217FBD"/>
    <w:rsid w:val="00220EC7"/>
    <w:rsid w:val="00222911"/>
    <w:rsid w:val="002230F9"/>
    <w:rsid w:val="00223ADE"/>
    <w:rsid w:val="002252C2"/>
    <w:rsid w:val="00230B56"/>
    <w:rsid w:val="002311AD"/>
    <w:rsid w:val="00232426"/>
    <w:rsid w:val="00234FB2"/>
    <w:rsid w:val="00235172"/>
    <w:rsid w:val="002369D0"/>
    <w:rsid w:val="00236B5C"/>
    <w:rsid w:val="0023757F"/>
    <w:rsid w:val="00237A77"/>
    <w:rsid w:val="00240FFA"/>
    <w:rsid w:val="0024111F"/>
    <w:rsid w:val="00246C53"/>
    <w:rsid w:val="00247A73"/>
    <w:rsid w:val="00252560"/>
    <w:rsid w:val="00252673"/>
    <w:rsid w:val="0025348F"/>
    <w:rsid w:val="002542B5"/>
    <w:rsid w:val="00254811"/>
    <w:rsid w:val="00255FC3"/>
    <w:rsid w:val="00257C09"/>
    <w:rsid w:val="00257EBB"/>
    <w:rsid w:val="00260B81"/>
    <w:rsid w:val="00260DBF"/>
    <w:rsid w:val="00261DED"/>
    <w:rsid w:val="00262BF9"/>
    <w:rsid w:val="002661A6"/>
    <w:rsid w:val="002666A2"/>
    <w:rsid w:val="00267FDC"/>
    <w:rsid w:val="00271058"/>
    <w:rsid w:val="00274B1F"/>
    <w:rsid w:val="00275E7D"/>
    <w:rsid w:val="00277D54"/>
    <w:rsid w:val="0028121C"/>
    <w:rsid w:val="002819E4"/>
    <w:rsid w:val="00284C2F"/>
    <w:rsid w:val="002869E8"/>
    <w:rsid w:val="00287AF3"/>
    <w:rsid w:val="002920C3"/>
    <w:rsid w:val="00293E49"/>
    <w:rsid w:val="002973E9"/>
    <w:rsid w:val="00297ACC"/>
    <w:rsid w:val="002A2FCF"/>
    <w:rsid w:val="002A364B"/>
    <w:rsid w:val="002A393F"/>
    <w:rsid w:val="002A3E83"/>
    <w:rsid w:val="002A3EC7"/>
    <w:rsid w:val="002A4C97"/>
    <w:rsid w:val="002A6578"/>
    <w:rsid w:val="002B08EE"/>
    <w:rsid w:val="002B1C60"/>
    <w:rsid w:val="002B1C67"/>
    <w:rsid w:val="002B24A3"/>
    <w:rsid w:val="002B3212"/>
    <w:rsid w:val="002B3B04"/>
    <w:rsid w:val="002B4CE3"/>
    <w:rsid w:val="002B537F"/>
    <w:rsid w:val="002B542D"/>
    <w:rsid w:val="002B5A48"/>
    <w:rsid w:val="002B73F9"/>
    <w:rsid w:val="002B7965"/>
    <w:rsid w:val="002C1D67"/>
    <w:rsid w:val="002C37A1"/>
    <w:rsid w:val="002C424B"/>
    <w:rsid w:val="002C552F"/>
    <w:rsid w:val="002C5658"/>
    <w:rsid w:val="002C7083"/>
    <w:rsid w:val="002D098F"/>
    <w:rsid w:val="002D0A68"/>
    <w:rsid w:val="002D0AC3"/>
    <w:rsid w:val="002D110C"/>
    <w:rsid w:val="002D18AD"/>
    <w:rsid w:val="002D1D91"/>
    <w:rsid w:val="002D6386"/>
    <w:rsid w:val="002E0179"/>
    <w:rsid w:val="002E0A71"/>
    <w:rsid w:val="002E1C95"/>
    <w:rsid w:val="002E35D3"/>
    <w:rsid w:val="002E4050"/>
    <w:rsid w:val="002E4CF0"/>
    <w:rsid w:val="002E4DA7"/>
    <w:rsid w:val="002E562F"/>
    <w:rsid w:val="002E6648"/>
    <w:rsid w:val="002E736E"/>
    <w:rsid w:val="002F0082"/>
    <w:rsid w:val="002F01D4"/>
    <w:rsid w:val="002F038B"/>
    <w:rsid w:val="002F2AD3"/>
    <w:rsid w:val="002F3E22"/>
    <w:rsid w:val="002F4E6E"/>
    <w:rsid w:val="002F4FB3"/>
    <w:rsid w:val="002F5ECA"/>
    <w:rsid w:val="002F606A"/>
    <w:rsid w:val="002F715B"/>
    <w:rsid w:val="002F7977"/>
    <w:rsid w:val="003005AE"/>
    <w:rsid w:val="00303DF9"/>
    <w:rsid w:val="0031011D"/>
    <w:rsid w:val="00311F9B"/>
    <w:rsid w:val="00312168"/>
    <w:rsid w:val="003121F8"/>
    <w:rsid w:val="00313528"/>
    <w:rsid w:val="003138C4"/>
    <w:rsid w:val="003144BA"/>
    <w:rsid w:val="0031681D"/>
    <w:rsid w:val="00316B8A"/>
    <w:rsid w:val="00317249"/>
    <w:rsid w:val="00320894"/>
    <w:rsid w:val="00321693"/>
    <w:rsid w:val="003237AE"/>
    <w:rsid w:val="00324A70"/>
    <w:rsid w:val="00324B99"/>
    <w:rsid w:val="00327259"/>
    <w:rsid w:val="003335B3"/>
    <w:rsid w:val="003346A3"/>
    <w:rsid w:val="00334E77"/>
    <w:rsid w:val="00334E7D"/>
    <w:rsid w:val="00335657"/>
    <w:rsid w:val="0033569D"/>
    <w:rsid w:val="00336244"/>
    <w:rsid w:val="00336B8E"/>
    <w:rsid w:val="00337D46"/>
    <w:rsid w:val="003405F3"/>
    <w:rsid w:val="00340745"/>
    <w:rsid w:val="00340CFC"/>
    <w:rsid w:val="003452BE"/>
    <w:rsid w:val="003454B2"/>
    <w:rsid w:val="00346202"/>
    <w:rsid w:val="00346778"/>
    <w:rsid w:val="00346EC6"/>
    <w:rsid w:val="00347AA8"/>
    <w:rsid w:val="003504EA"/>
    <w:rsid w:val="0035098A"/>
    <w:rsid w:val="0035137A"/>
    <w:rsid w:val="0035229F"/>
    <w:rsid w:val="003523F3"/>
    <w:rsid w:val="00352E71"/>
    <w:rsid w:val="003539A3"/>
    <w:rsid w:val="003546F8"/>
    <w:rsid w:val="00354762"/>
    <w:rsid w:val="00355A91"/>
    <w:rsid w:val="003567D3"/>
    <w:rsid w:val="0035770B"/>
    <w:rsid w:val="003605A7"/>
    <w:rsid w:val="00361839"/>
    <w:rsid w:val="003622A9"/>
    <w:rsid w:val="00363644"/>
    <w:rsid w:val="003666AE"/>
    <w:rsid w:val="00367A71"/>
    <w:rsid w:val="00370287"/>
    <w:rsid w:val="00371AA6"/>
    <w:rsid w:val="00372B38"/>
    <w:rsid w:val="00377D00"/>
    <w:rsid w:val="003804B7"/>
    <w:rsid w:val="00380D18"/>
    <w:rsid w:val="003810C9"/>
    <w:rsid w:val="00382484"/>
    <w:rsid w:val="00382C09"/>
    <w:rsid w:val="00382F6D"/>
    <w:rsid w:val="003852E3"/>
    <w:rsid w:val="00385EB8"/>
    <w:rsid w:val="00386185"/>
    <w:rsid w:val="00386984"/>
    <w:rsid w:val="00387E97"/>
    <w:rsid w:val="00392533"/>
    <w:rsid w:val="00393984"/>
    <w:rsid w:val="00393E68"/>
    <w:rsid w:val="00394EA6"/>
    <w:rsid w:val="003952C1"/>
    <w:rsid w:val="00395748"/>
    <w:rsid w:val="00395FED"/>
    <w:rsid w:val="00397132"/>
    <w:rsid w:val="00397E8C"/>
    <w:rsid w:val="003A0F2C"/>
    <w:rsid w:val="003A1B0F"/>
    <w:rsid w:val="003A27DC"/>
    <w:rsid w:val="003A32D6"/>
    <w:rsid w:val="003A3CB1"/>
    <w:rsid w:val="003A586D"/>
    <w:rsid w:val="003A6154"/>
    <w:rsid w:val="003A62F7"/>
    <w:rsid w:val="003A6975"/>
    <w:rsid w:val="003A71DF"/>
    <w:rsid w:val="003A74E4"/>
    <w:rsid w:val="003A7C57"/>
    <w:rsid w:val="003B1429"/>
    <w:rsid w:val="003B18CE"/>
    <w:rsid w:val="003B2B4D"/>
    <w:rsid w:val="003B4089"/>
    <w:rsid w:val="003B43FD"/>
    <w:rsid w:val="003B57C0"/>
    <w:rsid w:val="003B683D"/>
    <w:rsid w:val="003B6FB5"/>
    <w:rsid w:val="003C1ACB"/>
    <w:rsid w:val="003C2DDC"/>
    <w:rsid w:val="003C3768"/>
    <w:rsid w:val="003C43C6"/>
    <w:rsid w:val="003C49AC"/>
    <w:rsid w:val="003C5A04"/>
    <w:rsid w:val="003C5E00"/>
    <w:rsid w:val="003C5ECB"/>
    <w:rsid w:val="003C68A9"/>
    <w:rsid w:val="003C7A64"/>
    <w:rsid w:val="003D0FA1"/>
    <w:rsid w:val="003D100F"/>
    <w:rsid w:val="003D130D"/>
    <w:rsid w:val="003D2ADA"/>
    <w:rsid w:val="003D341C"/>
    <w:rsid w:val="003D3754"/>
    <w:rsid w:val="003D439C"/>
    <w:rsid w:val="003D5689"/>
    <w:rsid w:val="003D5808"/>
    <w:rsid w:val="003D751F"/>
    <w:rsid w:val="003E04DB"/>
    <w:rsid w:val="003E05B2"/>
    <w:rsid w:val="003E07B5"/>
    <w:rsid w:val="003E1A75"/>
    <w:rsid w:val="003E1DA6"/>
    <w:rsid w:val="003E4AA1"/>
    <w:rsid w:val="003E5789"/>
    <w:rsid w:val="003E6415"/>
    <w:rsid w:val="003E7777"/>
    <w:rsid w:val="003F0FBA"/>
    <w:rsid w:val="003F1789"/>
    <w:rsid w:val="003F2CA3"/>
    <w:rsid w:val="003F2EC5"/>
    <w:rsid w:val="003F38FE"/>
    <w:rsid w:val="003F4CE9"/>
    <w:rsid w:val="00400DB5"/>
    <w:rsid w:val="0040151E"/>
    <w:rsid w:val="004023B6"/>
    <w:rsid w:val="004051E7"/>
    <w:rsid w:val="0040578C"/>
    <w:rsid w:val="004072A5"/>
    <w:rsid w:val="00411BA1"/>
    <w:rsid w:val="004121D2"/>
    <w:rsid w:val="004131E2"/>
    <w:rsid w:val="00415255"/>
    <w:rsid w:val="00416273"/>
    <w:rsid w:val="004164A2"/>
    <w:rsid w:val="00417FDB"/>
    <w:rsid w:val="00420A3C"/>
    <w:rsid w:val="00422C9A"/>
    <w:rsid w:val="0042355A"/>
    <w:rsid w:val="00424557"/>
    <w:rsid w:val="004249F9"/>
    <w:rsid w:val="00424F26"/>
    <w:rsid w:val="00425B46"/>
    <w:rsid w:val="00425E0F"/>
    <w:rsid w:val="00427A71"/>
    <w:rsid w:val="0043004B"/>
    <w:rsid w:val="0043018D"/>
    <w:rsid w:val="004314F0"/>
    <w:rsid w:val="004327F6"/>
    <w:rsid w:val="00434D3A"/>
    <w:rsid w:val="00435823"/>
    <w:rsid w:val="00436ED6"/>
    <w:rsid w:val="00437C18"/>
    <w:rsid w:val="00440254"/>
    <w:rsid w:val="00441CEA"/>
    <w:rsid w:val="00442075"/>
    <w:rsid w:val="00442437"/>
    <w:rsid w:val="00443163"/>
    <w:rsid w:val="00445672"/>
    <w:rsid w:val="0044622A"/>
    <w:rsid w:val="00450E44"/>
    <w:rsid w:val="004511EA"/>
    <w:rsid w:val="00451D9B"/>
    <w:rsid w:val="00453082"/>
    <w:rsid w:val="00453AA2"/>
    <w:rsid w:val="00453B74"/>
    <w:rsid w:val="0045407A"/>
    <w:rsid w:val="00454BEB"/>
    <w:rsid w:val="00456C3A"/>
    <w:rsid w:val="0045780A"/>
    <w:rsid w:val="004579E0"/>
    <w:rsid w:val="004653A5"/>
    <w:rsid w:val="00465827"/>
    <w:rsid w:val="004659F2"/>
    <w:rsid w:val="00465DAD"/>
    <w:rsid w:val="004709CD"/>
    <w:rsid w:val="004719CE"/>
    <w:rsid w:val="00472218"/>
    <w:rsid w:val="0047265F"/>
    <w:rsid w:val="00475938"/>
    <w:rsid w:val="00475DCB"/>
    <w:rsid w:val="004767F5"/>
    <w:rsid w:val="00476C1D"/>
    <w:rsid w:val="00476C78"/>
    <w:rsid w:val="00480DA3"/>
    <w:rsid w:val="0048167F"/>
    <w:rsid w:val="004817A6"/>
    <w:rsid w:val="00481E23"/>
    <w:rsid w:val="00482561"/>
    <w:rsid w:val="004832A9"/>
    <w:rsid w:val="0048351C"/>
    <w:rsid w:val="00483ED5"/>
    <w:rsid w:val="00487624"/>
    <w:rsid w:val="00490535"/>
    <w:rsid w:val="004907E4"/>
    <w:rsid w:val="004909CC"/>
    <w:rsid w:val="0049217B"/>
    <w:rsid w:val="0049456C"/>
    <w:rsid w:val="00495D55"/>
    <w:rsid w:val="004A01EB"/>
    <w:rsid w:val="004A2019"/>
    <w:rsid w:val="004A2BDE"/>
    <w:rsid w:val="004A3ABE"/>
    <w:rsid w:val="004A419A"/>
    <w:rsid w:val="004A46B8"/>
    <w:rsid w:val="004A5C85"/>
    <w:rsid w:val="004A5FD8"/>
    <w:rsid w:val="004A672E"/>
    <w:rsid w:val="004A6F56"/>
    <w:rsid w:val="004B0F04"/>
    <w:rsid w:val="004B192D"/>
    <w:rsid w:val="004B4CA2"/>
    <w:rsid w:val="004B4FAB"/>
    <w:rsid w:val="004C0343"/>
    <w:rsid w:val="004C0492"/>
    <w:rsid w:val="004C33CA"/>
    <w:rsid w:val="004C3CAA"/>
    <w:rsid w:val="004C6572"/>
    <w:rsid w:val="004C694D"/>
    <w:rsid w:val="004C6CC0"/>
    <w:rsid w:val="004C6D50"/>
    <w:rsid w:val="004C768B"/>
    <w:rsid w:val="004C785C"/>
    <w:rsid w:val="004C7D41"/>
    <w:rsid w:val="004D2990"/>
    <w:rsid w:val="004D2F38"/>
    <w:rsid w:val="004D38ED"/>
    <w:rsid w:val="004D3B50"/>
    <w:rsid w:val="004D4868"/>
    <w:rsid w:val="004D734D"/>
    <w:rsid w:val="004E0151"/>
    <w:rsid w:val="004E051D"/>
    <w:rsid w:val="004E082D"/>
    <w:rsid w:val="004E0A15"/>
    <w:rsid w:val="004E0FDB"/>
    <w:rsid w:val="004E105A"/>
    <w:rsid w:val="004E1155"/>
    <w:rsid w:val="004E1559"/>
    <w:rsid w:val="004E1D1C"/>
    <w:rsid w:val="004E1D68"/>
    <w:rsid w:val="004E395B"/>
    <w:rsid w:val="004E6FDF"/>
    <w:rsid w:val="004E713E"/>
    <w:rsid w:val="004E741A"/>
    <w:rsid w:val="004F00B8"/>
    <w:rsid w:val="004F0189"/>
    <w:rsid w:val="004F08BA"/>
    <w:rsid w:val="004F0FA4"/>
    <w:rsid w:val="004F332D"/>
    <w:rsid w:val="004F4241"/>
    <w:rsid w:val="004F58BB"/>
    <w:rsid w:val="004F6C7B"/>
    <w:rsid w:val="00500281"/>
    <w:rsid w:val="00501CE1"/>
    <w:rsid w:val="0050227E"/>
    <w:rsid w:val="00502487"/>
    <w:rsid w:val="0050271F"/>
    <w:rsid w:val="005037C9"/>
    <w:rsid w:val="0050693C"/>
    <w:rsid w:val="00510ADA"/>
    <w:rsid w:val="00511B62"/>
    <w:rsid w:val="00513621"/>
    <w:rsid w:val="00514892"/>
    <w:rsid w:val="00514E25"/>
    <w:rsid w:val="00517A78"/>
    <w:rsid w:val="00520D4D"/>
    <w:rsid w:val="00521EAC"/>
    <w:rsid w:val="00525DE7"/>
    <w:rsid w:val="00527244"/>
    <w:rsid w:val="00527C59"/>
    <w:rsid w:val="00530A6E"/>
    <w:rsid w:val="00531677"/>
    <w:rsid w:val="005345D9"/>
    <w:rsid w:val="00534D5E"/>
    <w:rsid w:val="00534F59"/>
    <w:rsid w:val="005360A7"/>
    <w:rsid w:val="00536769"/>
    <w:rsid w:val="00537A61"/>
    <w:rsid w:val="00540D06"/>
    <w:rsid w:val="005420B6"/>
    <w:rsid w:val="00543412"/>
    <w:rsid w:val="0054404B"/>
    <w:rsid w:val="00544B70"/>
    <w:rsid w:val="00546581"/>
    <w:rsid w:val="00546732"/>
    <w:rsid w:val="00550B6B"/>
    <w:rsid w:val="00550CE9"/>
    <w:rsid w:val="00552340"/>
    <w:rsid w:val="00553D28"/>
    <w:rsid w:val="005559C8"/>
    <w:rsid w:val="00555AA0"/>
    <w:rsid w:val="00555B2D"/>
    <w:rsid w:val="00555E11"/>
    <w:rsid w:val="00555F6C"/>
    <w:rsid w:val="00557404"/>
    <w:rsid w:val="005609F6"/>
    <w:rsid w:val="00563951"/>
    <w:rsid w:val="00564C80"/>
    <w:rsid w:val="005658B9"/>
    <w:rsid w:val="00566CF6"/>
    <w:rsid w:val="00566D30"/>
    <w:rsid w:val="005675DE"/>
    <w:rsid w:val="005719D2"/>
    <w:rsid w:val="005719E8"/>
    <w:rsid w:val="00571ADA"/>
    <w:rsid w:val="00572FCD"/>
    <w:rsid w:val="005733BC"/>
    <w:rsid w:val="00573F02"/>
    <w:rsid w:val="00574B5B"/>
    <w:rsid w:val="005759B7"/>
    <w:rsid w:val="00580943"/>
    <w:rsid w:val="0058222B"/>
    <w:rsid w:val="00585CFF"/>
    <w:rsid w:val="00586051"/>
    <w:rsid w:val="00586C52"/>
    <w:rsid w:val="005877D9"/>
    <w:rsid w:val="00594D75"/>
    <w:rsid w:val="00595751"/>
    <w:rsid w:val="00596972"/>
    <w:rsid w:val="00596B2A"/>
    <w:rsid w:val="00596DDC"/>
    <w:rsid w:val="005A06D2"/>
    <w:rsid w:val="005A1C79"/>
    <w:rsid w:val="005A2367"/>
    <w:rsid w:val="005A4BBC"/>
    <w:rsid w:val="005A53ED"/>
    <w:rsid w:val="005B0AA0"/>
    <w:rsid w:val="005B2AB4"/>
    <w:rsid w:val="005B317A"/>
    <w:rsid w:val="005B3346"/>
    <w:rsid w:val="005B3377"/>
    <w:rsid w:val="005B35B3"/>
    <w:rsid w:val="005B35BB"/>
    <w:rsid w:val="005B3EB3"/>
    <w:rsid w:val="005B506E"/>
    <w:rsid w:val="005C040F"/>
    <w:rsid w:val="005C26C3"/>
    <w:rsid w:val="005C4AA2"/>
    <w:rsid w:val="005C5620"/>
    <w:rsid w:val="005C6BED"/>
    <w:rsid w:val="005C7227"/>
    <w:rsid w:val="005D1A28"/>
    <w:rsid w:val="005D1E03"/>
    <w:rsid w:val="005D253A"/>
    <w:rsid w:val="005D2A45"/>
    <w:rsid w:val="005D2DE4"/>
    <w:rsid w:val="005D525C"/>
    <w:rsid w:val="005D5657"/>
    <w:rsid w:val="005D68D9"/>
    <w:rsid w:val="005D7B84"/>
    <w:rsid w:val="005E0355"/>
    <w:rsid w:val="005E3FEB"/>
    <w:rsid w:val="005E4CA8"/>
    <w:rsid w:val="005E529F"/>
    <w:rsid w:val="005E552E"/>
    <w:rsid w:val="005E6048"/>
    <w:rsid w:val="005E7103"/>
    <w:rsid w:val="005F30E4"/>
    <w:rsid w:val="005F3274"/>
    <w:rsid w:val="005F3404"/>
    <w:rsid w:val="005F54FA"/>
    <w:rsid w:val="005F5895"/>
    <w:rsid w:val="005F6C18"/>
    <w:rsid w:val="00603EE2"/>
    <w:rsid w:val="00604553"/>
    <w:rsid w:val="00604BD6"/>
    <w:rsid w:val="006055F7"/>
    <w:rsid w:val="00606C4B"/>
    <w:rsid w:val="006079B2"/>
    <w:rsid w:val="00613FE9"/>
    <w:rsid w:val="00614B0E"/>
    <w:rsid w:val="00615E7C"/>
    <w:rsid w:val="0061606D"/>
    <w:rsid w:val="00616A19"/>
    <w:rsid w:val="00616F6A"/>
    <w:rsid w:val="00620D74"/>
    <w:rsid w:val="006210F8"/>
    <w:rsid w:val="00621AFE"/>
    <w:rsid w:val="006227C7"/>
    <w:rsid w:val="0062280E"/>
    <w:rsid w:val="00622C0B"/>
    <w:rsid w:val="00623586"/>
    <w:rsid w:val="00623D1E"/>
    <w:rsid w:val="006310CB"/>
    <w:rsid w:val="006312D3"/>
    <w:rsid w:val="00632A98"/>
    <w:rsid w:val="006353D4"/>
    <w:rsid w:val="00640CD8"/>
    <w:rsid w:val="00640EE6"/>
    <w:rsid w:val="00641788"/>
    <w:rsid w:val="00644E0B"/>
    <w:rsid w:val="00645CB9"/>
    <w:rsid w:val="0064694E"/>
    <w:rsid w:val="00647638"/>
    <w:rsid w:val="00650106"/>
    <w:rsid w:val="00650D68"/>
    <w:rsid w:val="00651FF4"/>
    <w:rsid w:val="0065221C"/>
    <w:rsid w:val="006528AC"/>
    <w:rsid w:val="0065346C"/>
    <w:rsid w:val="006541BD"/>
    <w:rsid w:val="00654781"/>
    <w:rsid w:val="00655390"/>
    <w:rsid w:val="00655AA9"/>
    <w:rsid w:val="00655EDB"/>
    <w:rsid w:val="00662712"/>
    <w:rsid w:val="00664C66"/>
    <w:rsid w:val="00664D5B"/>
    <w:rsid w:val="00667453"/>
    <w:rsid w:val="00667865"/>
    <w:rsid w:val="006678E4"/>
    <w:rsid w:val="00673438"/>
    <w:rsid w:val="00673B0B"/>
    <w:rsid w:val="00674635"/>
    <w:rsid w:val="006751DD"/>
    <w:rsid w:val="006769B2"/>
    <w:rsid w:val="00677E0F"/>
    <w:rsid w:val="00681022"/>
    <w:rsid w:val="0068246B"/>
    <w:rsid w:val="00682F82"/>
    <w:rsid w:val="0068418D"/>
    <w:rsid w:val="00684274"/>
    <w:rsid w:val="00685B27"/>
    <w:rsid w:val="0068606C"/>
    <w:rsid w:val="00686E4A"/>
    <w:rsid w:val="0069071A"/>
    <w:rsid w:val="00692416"/>
    <w:rsid w:val="006925CF"/>
    <w:rsid w:val="00692A44"/>
    <w:rsid w:val="006939F7"/>
    <w:rsid w:val="00694A9E"/>
    <w:rsid w:val="00695938"/>
    <w:rsid w:val="0069755B"/>
    <w:rsid w:val="006A0399"/>
    <w:rsid w:val="006A3596"/>
    <w:rsid w:val="006A3FE7"/>
    <w:rsid w:val="006A4614"/>
    <w:rsid w:val="006A6506"/>
    <w:rsid w:val="006B1120"/>
    <w:rsid w:val="006B379A"/>
    <w:rsid w:val="006B4F7F"/>
    <w:rsid w:val="006B5448"/>
    <w:rsid w:val="006B7067"/>
    <w:rsid w:val="006B7E83"/>
    <w:rsid w:val="006C27C5"/>
    <w:rsid w:val="006C3300"/>
    <w:rsid w:val="006C397E"/>
    <w:rsid w:val="006C47F8"/>
    <w:rsid w:val="006C5090"/>
    <w:rsid w:val="006D0030"/>
    <w:rsid w:val="006D146F"/>
    <w:rsid w:val="006D173A"/>
    <w:rsid w:val="006D2405"/>
    <w:rsid w:val="006D28F1"/>
    <w:rsid w:val="006D51F9"/>
    <w:rsid w:val="006D5316"/>
    <w:rsid w:val="006D5317"/>
    <w:rsid w:val="006D5AF7"/>
    <w:rsid w:val="006D5EA3"/>
    <w:rsid w:val="006D62E5"/>
    <w:rsid w:val="006D6338"/>
    <w:rsid w:val="006D6366"/>
    <w:rsid w:val="006D68A5"/>
    <w:rsid w:val="006D75CF"/>
    <w:rsid w:val="006D76C5"/>
    <w:rsid w:val="006E0866"/>
    <w:rsid w:val="006E0F73"/>
    <w:rsid w:val="006E1058"/>
    <w:rsid w:val="006E301E"/>
    <w:rsid w:val="006E41AB"/>
    <w:rsid w:val="006E463D"/>
    <w:rsid w:val="006E54A2"/>
    <w:rsid w:val="006E5D30"/>
    <w:rsid w:val="006E66A3"/>
    <w:rsid w:val="006E6B65"/>
    <w:rsid w:val="006E72E2"/>
    <w:rsid w:val="006E757C"/>
    <w:rsid w:val="006F0075"/>
    <w:rsid w:val="006F0526"/>
    <w:rsid w:val="006F0DE5"/>
    <w:rsid w:val="006F110F"/>
    <w:rsid w:val="006F1718"/>
    <w:rsid w:val="006F2539"/>
    <w:rsid w:val="006F4E45"/>
    <w:rsid w:val="006F6B95"/>
    <w:rsid w:val="006F7007"/>
    <w:rsid w:val="006F769C"/>
    <w:rsid w:val="006F797F"/>
    <w:rsid w:val="006F7E19"/>
    <w:rsid w:val="00701BA0"/>
    <w:rsid w:val="007032B7"/>
    <w:rsid w:val="007046CE"/>
    <w:rsid w:val="007065AB"/>
    <w:rsid w:val="00706CF5"/>
    <w:rsid w:val="00707833"/>
    <w:rsid w:val="00711C20"/>
    <w:rsid w:val="007147E8"/>
    <w:rsid w:val="00716152"/>
    <w:rsid w:val="00716232"/>
    <w:rsid w:val="0072037B"/>
    <w:rsid w:val="00720FB1"/>
    <w:rsid w:val="00722D30"/>
    <w:rsid w:val="00723299"/>
    <w:rsid w:val="0072334B"/>
    <w:rsid w:val="00723C36"/>
    <w:rsid w:val="00726793"/>
    <w:rsid w:val="007270AB"/>
    <w:rsid w:val="00731582"/>
    <w:rsid w:val="0073160A"/>
    <w:rsid w:val="00732324"/>
    <w:rsid w:val="00734E26"/>
    <w:rsid w:val="00735D99"/>
    <w:rsid w:val="00737709"/>
    <w:rsid w:val="00740726"/>
    <w:rsid w:val="00742C84"/>
    <w:rsid w:val="0074394D"/>
    <w:rsid w:val="00745BA4"/>
    <w:rsid w:val="00745CD5"/>
    <w:rsid w:val="00746AF4"/>
    <w:rsid w:val="00746E0D"/>
    <w:rsid w:val="00750383"/>
    <w:rsid w:val="00750555"/>
    <w:rsid w:val="007508B8"/>
    <w:rsid w:val="00751586"/>
    <w:rsid w:val="00755E0E"/>
    <w:rsid w:val="00755F77"/>
    <w:rsid w:val="00756C16"/>
    <w:rsid w:val="00757B36"/>
    <w:rsid w:val="007603AA"/>
    <w:rsid w:val="00760CB4"/>
    <w:rsid w:val="00760F67"/>
    <w:rsid w:val="007612C0"/>
    <w:rsid w:val="0076160F"/>
    <w:rsid w:val="007624B5"/>
    <w:rsid w:val="00762D06"/>
    <w:rsid w:val="00763E5B"/>
    <w:rsid w:val="00763FC7"/>
    <w:rsid w:val="00765B40"/>
    <w:rsid w:val="00766215"/>
    <w:rsid w:val="00770AA7"/>
    <w:rsid w:val="00771025"/>
    <w:rsid w:val="00771240"/>
    <w:rsid w:val="00772DD4"/>
    <w:rsid w:val="00773178"/>
    <w:rsid w:val="00773F44"/>
    <w:rsid w:val="007807CE"/>
    <w:rsid w:val="00782FF6"/>
    <w:rsid w:val="0078338A"/>
    <w:rsid w:val="007837FF"/>
    <w:rsid w:val="007861C0"/>
    <w:rsid w:val="007911C4"/>
    <w:rsid w:val="00791B2F"/>
    <w:rsid w:val="00793053"/>
    <w:rsid w:val="007972CE"/>
    <w:rsid w:val="00797F74"/>
    <w:rsid w:val="007A0463"/>
    <w:rsid w:val="007A55A2"/>
    <w:rsid w:val="007A578E"/>
    <w:rsid w:val="007A6B66"/>
    <w:rsid w:val="007B037C"/>
    <w:rsid w:val="007B070D"/>
    <w:rsid w:val="007B1734"/>
    <w:rsid w:val="007B18AF"/>
    <w:rsid w:val="007B343A"/>
    <w:rsid w:val="007B3935"/>
    <w:rsid w:val="007B6F04"/>
    <w:rsid w:val="007C20D1"/>
    <w:rsid w:val="007C2A2B"/>
    <w:rsid w:val="007C42A7"/>
    <w:rsid w:val="007C5E31"/>
    <w:rsid w:val="007C630C"/>
    <w:rsid w:val="007D0D8F"/>
    <w:rsid w:val="007D0E5C"/>
    <w:rsid w:val="007D2268"/>
    <w:rsid w:val="007D290C"/>
    <w:rsid w:val="007D301A"/>
    <w:rsid w:val="007D37D5"/>
    <w:rsid w:val="007D3888"/>
    <w:rsid w:val="007D4664"/>
    <w:rsid w:val="007D59D7"/>
    <w:rsid w:val="007D5E52"/>
    <w:rsid w:val="007D7C98"/>
    <w:rsid w:val="007E0616"/>
    <w:rsid w:val="007E0678"/>
    <w:rsid w:val="007E0706"/>
    <w:rsid w:val="007E17EE"/>
    <w:rsid w:val="007E2DCC"/>
    <w:rsid w:val="007E2FAD"/>
    <w:rsid w:val="007E5B57"/>
    <w:rsid w:val="007E7ABA"/>
    <w:rsid w:val="007F053F"/>
    <w:rsid w:val="007F2657"/>
    <w:rsid w:val="007F3DA4"/>
    <w:rsid w:val="007F4C2C"/>
    <w:rsid w:val="007F6E83"/>
    <w:rsid w:val="007F730C"/>
    <w:rsid w:val="007F7562"/>
    <w:rsid w:val="007F79F1"/>
    <w:rsid w:val="008009E4"/>
    <w:rsid w:val="0080108F"/>
    <w:rsid w:val="0080292D"/>
    <w:rsid w:val="00803C29"/>
    <w:rsid w:val="00804492"/>
    <w:rsid w:val="008046D3"/>
    <w:rsid w:val="00804BF2"/>
    <w:rsid w:val="00805BA1"/>
    <w:rsid w:val="008101F7"/>
    <w:rsid w:val="008102DF"/>
    <w:rsid w:val="008114B5"/>
    <w:rsid w:val="00811D6C"/>
    <w:rsid w:val="0081213B"/>
    <w:rsid w:val="00812951"/>
    <w:rsid w:val="00812E73"/>
    <w:rsid w:val="00814DD3"/>
    <w:rsid w:val="0081555A"/>
    <w:rsid w:val="00816794"/>
    <w:rsid w:val="00816B41"/>
    <w:rsid w:val="00820DDC"/>
    <w:rsid w:val="00821A6A"/>
    <w:rsid w:val="00825EB7"/>
    <w:rsid w:val="00826899"/>
    <w:rsid w:val="008308E2"/>
    <w:rsid w:val="00830FE1"/>
    <w:rsid w:val="008316CE"/>
    <w:rsid w:val="00831823"/>
    <w:rsid w:val="00831DF7"/>
    <w:rsid w:val="00833586"/>
    <w:rsid w:val="00833DB4"/>
    <w:rsid w:val="00836443"/>
    <w:rsid w:val="00836983"/>
    <w:rsid w:val="008379A8"/>
    <w:rsid w:val="0084153E"/>
    <w:rsid w:val="008423A0"/>
    <w:rsid w:val="008458A9"/>
    <w:rsid w:val="00845B7A"/>
    <w:rsid w:val="00845DA1"/>
    <w:rsid w:val="0084744A"/>
    <w:rsid w:val="00850715"/>
    <w:rsid w:val="00850772"/>
    <w:rsid w:val="0085266B"/>
    <w:rsid w:val="008526B2"/>
    <w:rsid w:val="0085271A"/>
    <w:rsid w:val="00852FA1"/>
    <w:rsid w:val="00854126"/>
    <w:rsid w:val="00856DCC"/>
    <w:rsid w:val="00857A75"/>
    <w:rsid w:val="00860182"/>
    <w:rsid w:val="00861760"/>
    <w:rsid w:val="00861EAD"/>
    <w:rsid w:val="00862147"/>
    <w:rsid w:val="00862E4F"/>
    <w:rsid w:val="00863F24"/>
    <w:rsid w:val="00865E2C"/>
    <w:rsid w:val="008670AB"/>
    <w:rsid w:val="008716D0"/>
    <w:rsid w:val="00872CB0"/>
    <w:rsid w:val="008732A4"/>
    <w:rsid w:val="008737CA"/>
    <w:rsid w:val="0087423E"/>
    <w:rsid w:val="008745EC"/>
    <w:rsid w:val="0087467C"/>
    <w:rsid w:val="00874826"/>
    <w:rsid w:val="00876EE1"/>
    <w:rsid w:val="00881916"/>
    <w:rsid w:val="00881D3F"/>
    <w:rsid w:val="00884640"/>
    <w:rsid w:val="0089179D"/>
    <w:rsid w:val="00891C33"/>
    <w:rsid w:val="00891CD5"/>
    <w:rsid w:val="00891E18"/>
    <w:rsid w:val="00893620"/>
    <w:rsid w:val="00893CB8"/>
    <w:rsid w:val="00896E88"/>
    <w:rsid w:val="008A09B4"/>
    <w:rsid w:val="008A2899"/>
    <w:rsid w:val="008A2C09"/>
    <w:rsid w:val="008A4364"/>
    <w:rsid w:val="008A7BD7"/>
    <w:rsid w:val="008A7C7E"/>
    <w:rsid w:val="008B13CD"/>
    <w:rsid w:val="008B228D"/>
    <w:rsid w:val="008B2582"/>
    <w:rsid w:val="008B3F7E"/>
    <w:rsid w:val="008B441D"/>
    <w:rsid w:val="008B555C"/>
    <w:rsid w:val="008B59C0"/>
    <w:rsid w:val="008B606E"/>
    <w:rsid w:val="008B6124"/>
    <w:rsid w:val="008B786A"/>
    <w:rsid w:val="008B7ACC"/>
    <w:rsid w:val="008C148E"/>
    <w:rsid w:val="008C1721"/>
    <w:rsid w:val="008C4BAD"/>
    <w:rsid w:val="008C551E"/>
    <w:rsid w:val="008C5993"/>
    <w:rsid w:val="008D0627"/>
    <w:rsid w:val="008D12F0"/>
    <w:rsid w:val="008D18F8"/>
    <w:rsid w:val="008D37BC"/>
    <w:rsid w:val="008D64EE"/>
    <w:rsid w:val="008D6989"/>
    <w:rsid w:val="008D72F2"/>
    <w:rsid w:val="008E0D0B"/>
    <w:rsid w:val="008E1980"/>
    <w:rsid w:val="008E1CBC"/>
    <w:rsid w:val="008E1F01"/>
    <w:rsid w:val="008E32CC"/>
    <w:rsid w:val="008E3859"/>
    <w:rsid w:val="008E3D21"/>
    <w:rsid w:val="008E6A4E"/>
    <w:rsid w:val="008E6FD2"/>
    <w:rsid w:val="008E716F"/>
    <w:rsid w:val="008F05FB"/>
    <w:rsid w:val="008F1BE5"/>
    <w:rsid w:val="008F1C3B"/>
    <w:rsid w:val="008F25C4"/>
    <w:rsid w:val="008F3991"/>
    <w:rsid w:val="008F5414"/>
    <w:rsid w:val="008F54CB"/>
    <w:rsid w:val="008F69F6"/>
    <w:rsid w:val="008F7DB9"/>
    <w:rsid w:val="0090022D"/>
    <w:rsid w:val="00900E91"/>
    <w:rsid w:val="00901FA2"/>
    <w:rsid w:val="00906163"/>
    <w:rsid w:val="00906B65"/>
    <w:rsid w:val="0090745B"/>
    <w:rsid w:val="00911E79"/>
    <w:rsid w:val="0091511C"/>
    <w:rsid w:val="00915D2B"/>
    <w:rsid w:val="00916135"/>
    <w:rsid w:val="009211FC"/>
    <w:rsid w:val="00922785"/>
    <w:rsid w:val="00924B0F"/>
    <w:rsid w:val="009256A1"/>
    <w:rsid w:val="00926E0D"/>
    <w:rsid w:val="00927C9C"/>
    <w:rsid w:val="00930DF7"/>
    <w:rsid w:val="00931902"/>
    <w:rsid w:val="00931D61"/>
    <w:rsid w:val="009336F7"/>
    <w:rsid w:val="00935AD4"/>
    <w:rsid w:val="00935C70"/>
    <w:rsid w:val="009439B9"/>
    <w:rsid w:val="0094525A"/>
    <w:rsid w:val="009456B7"/>
    <w:rsid w:val="0094613C"/>
    <w:rsid w:val="0094672B"/>
    <w:rsid w:val="0094703C"/>
    <w:rsid w:val="00951EBC"/>
    <w:rsid w:val="009538DD"/>
    <w:rsid w:val="009545A6"/>
    <w:rsid w:val="00956642"/>
    <w:rsid w:val="00957083"/>
    <w:rsid w:val="009604EA"/>
    <w:rsid w:val="00960B61"/>
    <w:rsid w:val="00960C3E"/>
    <w:rsid w:val="00960E26"/>
    <w:rsid w:val="009610B1"/>
    <w:rsid w:val="00961B61"/>
    <w:rsid w:val="009626EE"/>
    <w:rsid w:val="00962AE9"/>
    <w:rsid w:val="009636B1"/>
    <w:rsid w:val="009643BD"/>
    <w:rsid w:val="009646B7"/>
    <w:rsid w:val="00965852"/>
    <w:rsid w:val="00966227"/>
    <w:rsid w:val="009667C4"/>
    <w:rsid w:val="009671D1"/>
    <w:rsid w:val="00973EA6"/>
    <w:rsid w:val="00976DB5"/>
    <w:rsid w:val="009775D4"/>
    <w:rsid w:val="009826CF"/>
    <w:rsid w:val="00982721"/>
    <w:rsid w:val="00987073"/>
    <w:rsid w:val="00990433"/>
    <w:rsid w:val="00990ED7"/>
    <w:rsid w:val="009919D7"/>
    <w:rsid w:val="00992300"/>
    <w:rsid w:val="009928B1"/>
    <w:rsid w:val="00992D9B"/>
    <w:rsid w:val="00994770"/>
    <w:rsid w:val="009963F1"/>
    <w:rsid w:val="0099667E"/>
    <w:rsid w:val="0099737F"/>
    <w:rsid w:val="009973E1"/>
    <w:rsid w:val="009A2D25"/>
    <w:rsid w:val="009A3367"/>
    <w:rsid w:val="009A3819"/>
    <w:rsid w:val="009A5CA4"/>
    <w:rsid w:val="009A6C7B"/>
    <w:rsid w:val="009B0A33"/>
    <w:rsid w:val="009B14A8"/>
    <w:rsid w:val="009B1809"/>
    <w:rsid w:val="009B2EAF"/>
    <w:rsid w:val="009B6920"/>
    <w:rsid w:val="009B6B15"/>
    <w:rsid w:val="009B742F"/>
    <w:rsid w:val="009C1999"/>
    <w:rsid w:val="009C2F21"/>
    <w:rsid w:val="009C4573"/>
    <w:rsid w:val="009C52D5"/>
    <w:rsid w:val="009C6F28"/>
    <w:rsid w:val="009D0E80"/>
    <w:rsid w:val="009D0F55"/>
    <w:rsid w:val="009D47C8"/>
    <w:rsid w:val="009D598A"/>
    <w:rsid w:val="009D5B24"/>
    <w:rsid w:val="009D6049"/>
    <w:rsid w:val="009D72DC"/>
    <w:rsid w:val="009E111F"/>
    <w:rsid w:val="009E16BD"/>
    <w:rsid w:val="009E1B7D"/>
    <w:rsid w:val="009E341D"/>
    <w:rsid w:val="009E4B94"/>
    <w:rsid w:val="009F09A0"/>
    <w:rsid w:val="009F0B06"/>
    <w:rsid w:val="009F0CD6"/>
    <w:rsid w:val="009F2919"/>
    <w:rsid w:val="009F3C65"/>
    <w:rsid w:val="009F5342"/>
    <w:rsid w:val="009F58B1"/>
    <w:rsid w:val="00A01250"/>
    <w:rsid w:val="00A01816"/>
    <w:rsid w:val="00A04E3A"/>
    <w:rsid w:val="00A06300"/>
    <w:rsid w:val="00A06EBC"/>
    <w:rsid w:val="00A06EEA"/>
    <w:rsid w:val="00A10E9B"/>
    <w:rsid w:val="00A13E66"/>
    <w:rsid w:val="00A14BDD"/>
    <w:rsid w:val="00A14F28"/>
    <w:rsid w:val="00A150FD"/>
    <w:rsid w:val="00A1749F"/>
    <w:rsid w:val="00A20A69"/>
    <w:rsid w:val="00A222EA"/>
    <w:rsid w:val="00A226A1"/>
    <w:rsid w:val="00A2282F"/>
    <w:rsid w:val="00A24CD4"/>
    <w:rsid w:val="00A24D06"/>
    <w:rsid w:val="00A251CC"/>
    <w:rsid w:val="00A2557E"/>
    <w:rsid w:val="00A2570B"/>
    <w:rsid w:val="00A2674D"/>
    <w:rsid w:val="00A27892"/>
    <w:rsid w:val="00A27B3D"/>
    <w:rsid w:val="00A3162F"/>
    <w:rsid w:val="00A33A37"/>
    <w:rsid w:val="00A35342"/>
    <w:rsid w:val="00A359E9"/>
    <w:rsid w:val="00A35FB3"/>
    <w:rsid w:val="00A36B20"/>
    <w:rsid w:val="00A36E3F"/>
    <w:rsid w:val="00A40B8C"/>
    <w:rsid w:val="00A4126A"/>
    <w:rsid w:val="00A415D0"/>
    <w:rsid w:val="00A41BC2"/>
    <w:rsid w:val="00A46B2F"/>
    <w:rsid w:val="00A51577"/>
    <w:rsid w:val="00A51690"/>
    <w:rsid w:val="00A51759"/>
    <w:rsid w:val="00A53494"/>
    <w:rsid w:val="00A54898"/>
    <w:rsid w:val="00A55780"/>
    <w:rsid w:val="00A5694C"/>
    <w:rsid w:val="00A60344"/>
    <w:rsid w:val="00A6625A"/>
    <w:rsid w:val="00A66540"/>
    <w:rsid w:val="00A704DC"/>
    <w:rsid w:val="00A707B1"/>
    <w:rsid w:val="00A75EAC"/>
    <w:rsid w:val="00A7607A"/>
    <w:rsid w:val="00A76350"/>
    <w:rsid w:val="00A7740C"/>
    <w:rsid w:val="00A7782B"/>
    <w:rsid w:val="00A805FC"/>
    <w:rsid w:val="00A811D6"/>
    <w:rsid w:val="00A81F11"/>
    <w:rsid w:val="00A866F2"/>
    <w:rsid w:val="00A86899"/>
    <w:rsid w:val="00A87E6D"/>
    <w:rsid w:val="00A94DCF"/>
    <w:rsid w:val="00A94F12"/>
    <w:rsid w:val="00A94F9F"/>
    <w:rsid w:val="00A95137"/>
    <w:rsid w:val="00A9585E"/>
    <w:rsid w:val="00A96157"/>
    <w:rsid w:val="00AA00E2"/>
    <w:rsid w:val="00AA066F"/>
    <w:rsid w:val="00AA0D93"/>
    <w:rsid w:val="00AA23BF"/>
    <w:rsid w:val="00AA5208"/>
    <w:rsid w:val="00AA522F"/>
    <w:rsid w:val="00AA55D9"/>
    <w:rsid w:val="00AA57D3"/>
    <w:rsid w:val="00AA6222"/>
    <w:rsid w:val="00AA6450"/>
    <w:rsid w:val="00AA771C"/>
    <w:rsid w:val="00AB0A2C"/>
    <w:rsid w:val="00AB12A9"/>
    <w:rsid w:val="00AB2234"/>
    <w:rsid w:val="00AB227B"/>
    <w:rsid w:val="00AB28B1"/>
    <w:rsid w:val="00AB33F3"/>
    <w:rsid w:val="00AB3FFF"/>
    <w:rsid w:val="00AB574A"/>
    <w:rsid w:val="00AB786C"/>
    <w:rsid w:val="00AC021E"/>
    <w:rsid w:val="00AC0617"/>
    <w:rsid w:val="00AC0898"/>
    <w:rsid w:val="00AC1BB1"/>
    <w:rsid w:val="00AC3AB4"/>
    <w:rsid w:val="00AC5DB5"/>
    <w:rsid w:val="00AC5EB9"/>
    <w:rsid w:val="00AD0201"/>
    <w:rsid w:val="00AD34DB"/>
    <w:rsid w:val="00AD3B53"/>
    <w:rsid w:val="00AD3E61"/>
    <w:rsid w:val="00AD4FFB"/>
    <w:rsid w:val="00AD5A9D"/>
    <w:rsid w:val="00AD6AEC"/>
    <w:rsid w:val="00AD7F5A"/>
    <w:rsid w:val="00AE185C"/>
    <w:rsid w:val="00AE3EC8"/>
    <w:rsid w:val="00AE4B10"/>
    <w:rsid w:val="00AE5101"/>
    <w:rsid w:val="00AE5FCC"/>
    <w:rsid w:val="00AE6465"/>
    <w:rsid w:val="00AE6929"/>
    <w:rsid w:val="00AF0E18"/>
    <w:rsid w:val="00AF1289"/>
    <w:rsid w:val="00AF1E83"/>
    <w:rsid w:val="00AF2929"/>
    <w:rsid w:val="00AF45A6"/>
    <w:rsid w:val="00AF6949"/>
    <w:rsid w:val="00B0014A"/>
    <w:rsid w:val="00B03F09"/>
    <w:rsid w:val="00B041D8"/>
    <w:rsid w:val="00B06F2F"/>
    <w:rsid w:val="00B07331"/>
    <w:rsid w:val="00B121B9"/>
    <w:rsid w:val="00B139C9"/>
    <w:rsid w:val="00B141FF"/>
    <w:rsid w:val="00B14928"/>
    <w:rsid w:val="00B16CCC"/>
    <w:rsid w:val="00B21422"/>
    <w:rsid w:val="00B2157A"/>
    <w:rsid w:val="00B21AE2"/>
    <w:rsid w:val="00B23001"/>
    <w:rsid w:val="00B2538C"/>
    <w:rsid w:val="00B25989"/>
    <w:rsid w:val="00B263B7"/>
    <w:rsid w:val="00B26542"/>
    <w:rsid w:val="00B27124"/>
    <w:rsid w:val="00B30E08"/>
    <w:rsid w:val="00B36264"/>
    <w:rsid w:val="00B37392"/>
    <w:rsid w:val="00B41878"/>
    <w:rsid w:val="00B42EA0"/>
    <w:rsid w:val="00B4346E"/>
    <w:rsid w:val="00B44454"/>
    <w:rsid w:val="00B456DF"/>
    <w:rsid w:val="00B45835"/>
    <w:rsid w:val="00B46FF4"/>
    <w:rsid w:val="00B47AB4"/>
    <w:rsid w:val="00B47C60"/>
    <w:rsid w:val="00B504E2"/>
    <w:rsid w:val="00B51095"/>
    <w:rsid w:val="00B524EF"/>
    <w:rsid w:val="00B528F6"/>
    <w:rsid w:val="00B53BCD"/>
    <w:rsid w:val="00B57183"/>
    <w:rsid w:val="00B5787A"/>
    <w:rsid w:val="00B5789B"/>
    <w:rsid w:val="00B60E6F"/>
    <w:rsid w:val="00B646BF"/>
    <w:rsid w:val="00B65D3A"/>
    <w:rsid w:val="00B660FB"/>
    <w:rsid w:val="00B666F8"/>
    <w:rsid w:val="00B67537"/>
    <w:rsid w:val="00B7081E"/>
    <w:rsid w:val="00B70865"/>
    <w:rsid w:val="00B73002"/>
    <w:rsid w:val="00B749FE"/>
    <w:rsid w:val="00B754BA"/>
    <w:rsid w:val="00B75D1C"/>
    <w:rsid w:val="00B764EA"/>
    <w:rsid w:val="00B768E2"/>
    <w:rsid w:val="00B81B19"/>
    <w:rsid w:val="00B82510"/>
    <w:rsid w:val="00B918EB"/>
    <w:rsid w:val="00B92955"/>
    <w:rsid w:val="00B92A4B"/>
    <w:rsid w:val="00B92D06"/>
    <w:rsid w:val="00B92DD1"/>
    <w:rsid w:val="00B95E4F"/>
    <w:rsid w:val="00B97332"/>
    <w:rsid w:val="00B97468"/>
    <w:rsid w:val="00BA3B4B"/>
    <w:rsid w:val="00BA48FC"/>
    <w:rsid w:val="00BA5262"/>
    <w:rsid w:val="00BA5B0D"/>
    <w:rsid w:val="00BA63ED"/>
    <w:rsid w:val="00BA696C"/>
    <w:rsid w:val="00BA740E"/>
    <w:rsid w:val="00BB0DA4"/>
    <w:rsid w:val="00BB1B01"/>
    <w:rsid w:val="00BB1DD9"/>
    <w:rsid w:val="00BB5973"/>
    <w:rsid w:val="00BB6006"/>
    <w:rsid w:val="00BC2BD9"/>
    <w:rsid w:val="00BC2E15"/>
    <w:rsid w:val="00BC5BE0"/>
    <w:rsid w:val="00BC6C79"/>
    <w:rsid w:val="00BC7A82"/>
    <w:rsid w:val="00BD0482"/>
    <w:rsid w:val="00BD093F"/>
    <w:rsid w:val="00BD0A12"/>
    <w:rsid w:val="00BD1740"/>
    <w:rsid w:val="00BD1A60"/>
    <w:rsid w:val="00BD1F5E"/>
    <w:rsid w:val="00BD301A"/>
    <w:rsid w:val="00BD3EE9"/>
    <w:rsid w:val="00BD4475"/>
    <w:rsid w:val="00BD4842"/>
    <w:rsid w:val="00BD48DB"/>
    <w:rsid w:val="00BD4B5B"/>
    <w:rsid w:val="00BD6AEB"/>
    <w:rsid w:val="00BE026C"/>
    <w:rsid w:val="00BE11BA"/>
    <w:rsid w:val="00BE23C6"/>
    <w:rsid w:val="00BE29CD"/>
    <w:rsid w:val="00BE34E4"/>
    <w:rsid w:val="00BE7121"/>
    <w:rsid w:val="00BE7ACF"/>
    <w:rsid w:val="00BF0737"/>
    <w:rsid w:val="00BF0E07"/>
    <w:rsid w:val="00BF3E05"/>
    <w:rsid w:val="00BF53A8"/>
    <w:rsid w:val="00BF6CDC"/>
    <w:rsid w:val="00BF6FEB"/>
    <w:rsid w:val="00BF782A"/>
    <w:rsid w:val="00C0041B"/>
    <w:rsid w:val="00C01B89"/>
    <w:rsid w:val="00C01E3F"/>
    <w:rsid w:val="00C03C1D"/>
    <w:rsid w:val="00C05266"/>
    <w:rsid w:val="00C0587D"/>
    <w:rsid w:val="00C0690C"/>
    <w:rsid w:val="00C10816"/>
    <w:rsid w:val="00C12009"/>
    <w:rsid w:val="00C1526F"/>
    <w:rsid w:val="00C15D8A"/>
    <w:rsid w:val="00C167DB"/>
    <w:rsid w:val="00C204A3"/>
    <w:rsid w:val="00C20FFA"/>
    <w:rsid w:val="00C22FC4"/>
    <w:rsid w:val="00C2303C"/>
    <w:rsid w:val="00C24896"/>
    <w:rsid w:val="00C24984"/>
    <w:rsid w:val="00C25490"/>
    <w:rsid w:val="00C25DEE"/>
    <w:rsid w:val="00C270E9"/>
    <w:rsid w:val="00C30638"/>
    <w:rsid w:val="00C329EC"/>
    <w:rsid w:val="00C32A4A"/>
    <w:rsid w:val="00C335D3"/>
    <w:rsid w:val="00C33DFE"/>
    <w:rsid w:val="00C348DB"/>
    <w:rsid w:val="00C3661F"/>
    <w:rsid w:val="00C40012"/>
    <w:rsid w:val="00C42255"/>
    <w:rsid w:val="00C42815"/>
    <w:rsid w:val="00C4463B"/>
    <w:rsid w:val="00C44B58"/>
    <w:rsid w:val="00C44D15"/>
    <w:rsid w:val="00C459F5"/>
    <w:rsid w:val="00C47B7E"/>
    <w:rsid w:val="00C5026A"/>
    <w:rsid w:val="00C50A67"/>
    <w:rsid w:val="00C50AB5"/>
    <w:rsid w:val="00C51D3D"/>
    <w:rsid w:val="00C51E45"/>
    <w:rsid w:val="00C51FD0"/>
    <w:rsid w:val="00C54773"/>
    <w:rsid w:val="00C553E5"/>
    <w:rsid w:val="00C57E6C"/>
    <w:rsid w:val="00C60D12"/>
    <w:rsid w:val="00C617D4"/>
    <w:rsid w:val="00C63E79"/>
    <w:rsid w:val="00C641F9"/>
    <w:rsid w:val="00C67260"/>
    <w:rsid w:val="00C67A15"/>
    <w:rsid w:val="00C7014C"/>
    <w:rsid w:val="00C704A6"/>
    <w:rsid w:val="00C70BDA"/>
    <w:rsid w:val="00C724FC"/>
    <w:rsid w:val="00C726AF"/>
    <w:rsid w:val="00C73591"/>
    <w:rsid w:val="00C73635"/>
    <w:rsid w:val="00C75836"/>
    <w:rsid w:val="00C76F4B"/>
    <w:rsid w:val="00C772EC"/>
    <w:rsid w:val="00C800C7"/>
    <w:rsid w:val="00C8266C"/>
    <w:rsid w:val="00C82FE8"/>
    <w:rsid w:val="00C849BA"/>
    <w:rsid w:val="00C84D01"/>
    <w:rsid w:val="00C87258"/>
    <w:rsid w:val="00C9030A"/>
    <w:rsid w:val="00C90BE2"/>
    <w:rsid w:val="00C90FCA"/>
    <w:rsid w:val="00C927B8"/>
    <w:rsid w:val="00C9555D"/>
    <w:rsid w:val="00C95D2F"/>
    <w:rsid w:val="00C95D38"/>
    <w:rsid w:val="00C96311"/>
    <w:rsid w:val="00CA3F41"/>
    <w:rsid w:val="00CA428A"/>
    <w:rsid w:val="00CA4544"/>
    <w:rsid w:val="00CA5BE4"/>
    <w:rsid w:val="00CA6115"/>
    <w:rsid w:val="00CB082C"/>
    <w:rsid w:val="00CB1F99"/>
    <w:rsid w:val="00CB21FD"/>
    <w:rsid w:val="00CB2FCC"/>
    <w:rsid w:val="00CB3AAC"/>
    <w:rsid w:val="00CB66B6"/>
    <w:rsid w:val="00CB68E4"/>
    <w:rsid w:val="00CB77D6"/>
    <w:rsid w:val="00CC0A16"/>
    <w:rsid w:val="00CC0C58"/>
    <w:rsid w:val="00CC14D9"/>
    <w:rsid w:val="00CC2333"/>
    <w:rsid w:val="00CC258C"/>
    <w:rsid w:val="00CC2D79"/>
    <w:rsid w:val="00CC2F80"/>
    <w:rsid w:val="00CC30A6"/>
    <w:rsid w:val="00CC3C6E"/>
    <w:rsid w:val="00CC4BD3"/>
    <w:rsid w:val="00CC57DB"/>
    <w:rsid w:val="00CD04DA"/>
    <w:rsid w:val="00CD15D0"/>
    <w:rsid w:val="00CD373C"/>
    <w:rsid w:val="00CD75BB"/>
    <w:rsid w:val="00CD7E0D"/>
    <w:rsid w:val="00CE3F49"/>
    <w:rsid w:val="00CE4273"/>
    <w:rsid w:val="00CE641C"/>
    <w:rsid w:val="00CE74ED"/>
    <w:rsid w:val="00CF0505"/>
    <w:rsid w:val="00CF0EE5"/>
    <w:rsid w:val="00CF106A"/>
    <w:rsid w:val="00CF1F5F"/>
    <w:rsid w:val="00CF43EC"/>
    <w:rsid w:val="00CF52C5"/>
    <w:rsid w:val="00CF5A28"/>
    <w:rsid w:val="00CF6600"/>
    <w:rsid w:val="00CF6A32"/>
    <w:rsid w:val="00CF6A86"/>
    <w:rsid w:val="00CF6E1B"/>
    <w:rsid w:val="00D001F3"/>
    <w:rsid w:val="00D00CB9"/>
    <w:rsid w:val="00D0327E"/>
    <w:rsid w:val="00D04D07"/>
    <w:rsid w:val="00D05528"/>
    <w:rsid w:val="00D0669B"/>
    <w:rsid w:val="00D06C3C"/>
    <w:rsid w:val="00D07BD5"/>
    <w:rsid w:val="00D07F72"/>
    <w:rsid w:val="00D116C1"/>
    <w:rsid w:val="00D12E53"/>
    <w:rsid w:val="00D1367F"/>
    <w:rsid w:val="00D14C05"/>
    <w:rsid w:val="00D1605D"/>
    <w:rsid w:val="00D1627F"/>
    <w:rsid w:val="00D21548"/>
    <w:rsid w:val="00D2182D"/>
    <w:rsid w:val="00D21BBE"/>
    <w:rsid w:val="00D22170"/>
    <w:rsid w:val="00D231BE"/>
    <w:rsid w:val="00D25F98"/>
    <w:rsid w:val="00D31071"/>
    <w:rsid w:val="00D31C40"/>
    <w:rsid w:val="00D32FB3"/>
    <w:rsid w:val="00D342D4"/>
    <w:rsid w:val="00D34C31"/>
    <w:rsid w:val="00D34CDB"/>
    <w:rsid w:val="00D36739"/>
    <w:rsid w:val="00D37EA3"/>
    <w:rsid w:val="00D4072E"/>
    <w:rsid w:val="00D40FB1"/>
    <w:rsid w:val="00D411DC"/>
    <w:rsid w:val="00D43E1F"/>
    <w:rsid w:val="00D44360"/>
    <w:rsid w:val="00D445A4"/>
    <w:rsid w:val="00D45C26"/>
    <w:rsid w:val="00D52213"/>
    <w:rsid w:val="00D524F5"/>
    <w:rsid w:val="00D52A2C"/>
    <w:rsid w:val="00D54512"/>
    <w:rsid w:val="00D54781"/>
    <w:rsid w:val="00D54B43"/>
    <w:rsid w:val="00D557A9"/>
    <w:rsid w:val="00D562EF"/>
    <w:rsid w:val="00D564D3"/>
    <w:rsid w:val="00D62A76"/>
    <w:rsid w:val="00D656AD"/>
    <w:rsid w:val="00D66173"/>
    <w:rsid w:val="00D7198C"/>
    <w:rsid w:val="00D72562"/>
    <w:rsid w:val="00D72A14"/>
    <w:rsid w:val="00D72E45"/>
    <w:rsid w:val="00D72F54"/>
    <w:rsid w:val="00D73263"/>
    <w:rsid w:val="00D7372A"/>
    <w:rsid w:val="00D74481"/>
    <w:rsid w:val="00D74A97"/>
    <w:rsid w:val="00D74EB9"/>
    <w:rsid w:val="00D759EF"/>
    <w:rsid w:val="00D77671"/>
    <w:rsid w:val="00D80D6A"/>
    <w:rsid w:val="00D80D6C"/>
    <w:rsid w:val="00D819EB"/>
    <w:rsid w:val="00D819F9"/>
    <w:rsid w:val="00D8384A"/>
    <w:rsid w:val="00D83C23"/>
    <w:rsid w:val="00D8440A"/>
    <w:rsid w:val="00D84AAB"/>
    <w:rsid w:val="00D85938"/>
    <w:rsid w:val="00D869DB"/>
    <w:rsid w:val="00D87E73"/>
    <w:rsid w:val="00D91F2A"/>
    <w:rsid w:val="00D92749"/>
    <w:rsid w:val="00D9403D"/>
    <w:rsid w:val="00D9426F"/>
    <w:rsid w:val="00D9492C"/>
    <w:rsid w:val="00D96EAC"/>
    <w:rsid w:val="00D972B0"/>
    <w:rsid w:val="00DA0A23"/>
    <w:rsid w:val="00DA11AE"/>
    <w:rsid w:val="00DA1258"/>
    <w:rsid w:val="00DA23DB"/>
    <w:rsid w:val="00DA2924"/>
    <w:rsid w:val="00DA374C"/>
    <w:rsid w:val="00DA3CF1"/>
    <w:rsid w:val="00DA5024"/>
    <w:rsid w:val="00DA6B3B"/>
    <w:rsid w:val="00DA6B3D"/>
    <w:rsid w:val="00DA6B68"/>
    <w:rsid w:val="00DA711D"/>
    <w:rsid w:val="00DB1219"/>
    <w:rsid w:val="00DB1F61"/>
    <w:rsid w:val="00DB2BD4"/>
    <w:rsid w:val="00DB2CB7"/>
    <w:rsid w:val="00DB2D64"/>
    <w:rsid w:val="00DB67FB"/>
    <w:rsid w:val="00DB70A7"/>
    <w:rsid w:val="00DB7B9B"/>
    <w:rsid w:val="00DB7D88"/>
    <w:rsid w:val="00DC009F"/>
    <w:rsid w:val="00DC16F7"/>
    <w:rsid w:val="00DC196F"/>
    <w:rsid w:val="00DC1AC5"/>
    <w:rsid w:val="00DC373C"/>
    <w:rsid w:val="00DC3CC6"/>
    <w:rsid w:val="00DC46E9"/>
    <w:rsid w:val="00DC7841"/>
    <w:rsid w:val="00DD11FF"/>
    <w:rsid w:val="00DD2B66"/>
    <w:rsid w:val="00DD4041"/>
    <w:rsid w:val="00DD4731"/>
    <w:rsid w:val="00DD6178"/>
    <w:rsid w:val="00DD6539"/>
    <w:rsid w:val="00DD6CC4"/>
    <w:rsid w:val="00DD6FC3"/>
    <w:rsid w:val="00DD748E"/>
    <w:rsid w:val="00DE0281"/>
    <w:rsid w:val="00DE051B"/>
    <w:rsid w:val="00DE0D9D"/>
    <w:rsid w:val="00DE13DA"/>
    <w:rsid w:val="00DE1AE2"/>
    <w:rsid w:val="00DE744A"/>
    <w:rsid w:val="00DE7AEC"/>
    <w:rsid w:val="00DF113F"/>
    <w:rsid w:val="00DF2928"/>
    <w:rsid w:val="00DF5777"/>
    <w:rsid w:val="00DF5981"/>
    <w:rsid w:val="00DF6833"/>
    <w:rsid w:val="00DF7074"/>
    <w:rsid w:val="00DF7F09"/>
    <w:rsid w:val="00E00445"/>
    <w:rsid w:val="00E0104D"/>
    <w:rsid w:val="00E01DFC"/>
    <w:rsid w:val="00E02B04"/>
    <w:rsid w:val="00E02C85"/>
    <w:rsid w:val="00E02CEA"/>
    <w:rsid w:val="00E03A23"/>
    <w:rsid w:val="00E04051"/>
    <w:rsid w:val="00E04ACD"/>
    <w:rsid w:val="00E05A3C"/>
    <w:rsid w:val="00E12852"/>
    <w:rsid w:val="00E13333"/>
    <w:rsid w:val="00E14C17"/>
    <w:rsid w:val="00E14F81"/>
    <w:rsid w:val="00E17DEC"/>
    <w:rsid w:val="00E2058B"/>
    <w:rsid w:val="00E20ADF"/>
    <w:rsid w:val="00E227E0"/>
    <w:rsid w:val="00E22FFD"/>
    <w:rsid w:val="00E23A10"/>
    <w:rsid w:val="00E24CFE"/>
    <w:rsid w:val="00E26256"/>
    <w:rsid w:val="00E26447"/>
    <w:rsid w:val="00E2753E"/>
    <w:rsid w:val="00E27A15"/>
    <w:rsid w:val="00E27E38"/>
    <w:rsid w:val="00E32299"/>
    <w:rsid w:val="00E32E8F"/>
    <w:rsid w:val="00E3319A"/>
    <w:rsid w:val="00E35D8F"/>
    <w:rsid w:val="00E35DC7"/>
    <w:rsid w:val="00E364E0"/>
    <w:rsid w:val="00E37A25"/>
    <w:rsid w:val="00E37F75"/>
    <w:rsid w:val="00E41FB4"/>
    <w:rsid w:val="00E43AE1"/>
    <w:rsid w:val="00E43D32"/>
    <w:rsid w:val="00E46722"/>
    <w:rsid w:val="00E46F12"/>
    <w:rsid w:val="00E47639"/>
    <w:rsid w:val="00E47738"/>
    <w:rsid w:val="00E50A41"/>
    <w:rsid w:val="00E51E75"/>
    <w:rsid w:val="00E52203"/>
    <w:rsid w:val="00E5232A"/>
    <w:rsid w:val="00E5298A"/>
    <w:rsid w:val="00E53372"/>
    <w:rsid w:val="00E5384B"/>
    <w:rsid w:val="00E54346"/>
    <w:rsid w:val="00E54765"/>
    <w:rsid w:val="00E55B25"/>
    <w:rsid w:val="00E57FCE"/>
    <w:rsid w:val="00E6003A"/>
    <w:rsid w:val="00E627D1"/>
    <w:rsid w:val="00E654B6"/>
    <w:rsid w:val="00E65844"/>
    <w:rsid w:val="00E70AC1"/>
    <w:rsid w:val="00E70D4A"/>
    <w:rsid w:val="00E70ECD"/>
    <w:rsid w:val="00E7103A"/>
    <w:rsid w:val="00E71778"/>
    <w:rsid w:val="00E71B51"/>
    <w:rsid w:val="00E71DCA"/>
    <w:rsid w:val="00E73058"/>
    <w:rsid w:val="00E73764"/>
    <w:rsid w:val="00E74929"/>
    <w:rsid w:val="00E822AE"/>
    <w:rsid w:val="00E83C25"/>
    <w:rsid w:val="00E84AFD"/>
    <w:rsid w:val="00E918C4"/>
    <w:rsid w:val="00E93C01"/>
    <w:rsid w:val="00E94556"/>
    <w:rsid w:val="00E95438"/>
    <w:rsid w:val="00E972B5"/>
    <w:rsid w:val="00E97B40"/>
    <w:rsid w:val="00EA04A4"/>
    <w:rsid w:val="00EA09CC"/>
    <w:rsid w:val="00EA0E71"/>
    <w:rsid w:val="00EA4D75"/>
    <w:rsid w:val="00EA52B4"/>
    <w:rsid w:val="00EA72A9"/>
    <w:rsid w:val="00EA78FA"/>
    <w:rsid w:val="00EB0957"/>
    <w:rsid w:val="00EB1649"/>
    <w:rsid w:val="00EB2691"/>
    <w:rsid w:val="00EB2ED1"/>
    <w:rsid w:val="00EB32A6"/>
    <w:rsid w:val="00EB4903"/>
    <w:rsid w:val="00EB4905"/>
    <w:rsid w:val="00EB55BA"/>
    <w:rsid w:val="00EB5A14"/>
    <w:rsid w:val="00EB5A69"/>
    <w:rsid w:val="00EB75CA"/>
    <w:rsid w:val="00EC1EAF"/>
    <w:rsid w:val="00EC3325"/>
    <w:rsid w:val="00EC36FC"/>
    <w:rsid w:val="00EC3D5B"/>
    <w:rsid w:val="00EC4B21"/>
    <w:rsid w:val="00EC5DF1"/>
    <w:rsid w:val="00EC7A21"/>
    <w:rsid w:val="00ED1BCB"/>
    <w:rsid w:val="00ED2C8C"/>
    <w:rsid w:val="00ED3A02"/>
    <w:rsid w:val="00ED4173"/>
    <w:rsid w:val="00ED5E83"/>
    <w:rsid w:val="00ED7D22"/>
    <w:rsid w:val="00EE1BEB"/>
    <w:rsid w:val="00EE5310"/>
    <w:rsid w:val="00EE58F7"/>
    <w:rsid w:val="00EE5F07"/>
    <w:rsid w:val="00EF0085"/>
    <w:rsid w:val="00EF0421"/>
    <w:rsid w:val="00EF1199"/>
    <w:rsid w:val="00EF3A4D"/>
    <w:rsid w:val="00EF65FA"/>
    <w:rsid w:val="00EF6C3E"/>
    <w:rsid w:val="00EF71CF"/>
    <w:rsid w:val="00F0125A"/>
    <w:rsid w:val="00F02554"/>
    <w:rsid w:val="00F0322C"/>
    <w:rsid w:val="00F0357B"/>
    <w:rsid w:val="00F043ED"/>
    <w:rsid w:val="00F047CD"/>
    <w:rsid w:val="00F04CEA"/>
    <w:rsid w:val="00F05129"/>
    <w:rsid w:val="00F054BA"/>
    <w:rsid w:val="00F05827"/>
    <w:rsid w:val="00F05AFF"/>
    <w:rsid w:val="00F05CA3"/>
    <w:rsid w:val="00F05EA4"/>
    <w:rsid w:val="00F070DB"/>
    <w:rsid w:val="00F1126B"/>
    <w:rsid w:val="00F14645"/>
    <w:rsid w:val="00F15589"/>
    <w:rsid w:val="00F1595C"/>
    <w:rsid w:val="00F15F11"/>
    <w:rsid w:val="00F17D04"/>
    <w:rsid w:val="00F20259"/>
    <w:rsid w:val="00F2074D"/>
    <w:rsid w:val="00F2290F"/>
    <w:rsid w:val="00F230A2"/>
    <w:rsid w:val="00F23712"/>
    <w:rsid w:val="00F2477C"/>
    <w:rsid w:val="00F2531B"/>
    <w:rsid w:val="00F26059"/>
    <w:rsid w:val="00F30751"/>
    <w:rsid w:val="00F30B31"/>
    <w:rsid w:val="00F30E9A"/>
    <w:rsid w:val="00F32BAD"/>
    <w:rsid w:val="00F33575"/>
    <w:rsid w:val="00F350CD"/>
    <w:rsid w:val="00F37617"/>
    <w:rsid w:val="00F37869"/>
    <w:rsid w:val="00F40B35"/>
    <w:rsid w:val="00F40CF3"/>
    <w:rsid w:val="00F41D0B"/>
    <w:rsid w:val="00F42F57"/>
    <w:rsid w:val="00F4442D"/>
    <w:rsid w:val="00F4516D"/>
    <w:rsid w:val="00F4519F"/>
    <w:rsid w:val="00F45E28"/>
    <w:rsid w:val="00F4677F"/>
    <w:rsid w:val="00F476B5"/>
    <w:rsid w:val="00F50245"/>
    <w:rsid w:val="00F513AB"/>
    <w:rsid w:val="00F52A0A"/>
    <w:rsid w:val="00F544B1"/>
    <w:rsid w:val="00F550BE"/>
    <w:rsid w:val="00F55D59"/>
    <w:rsid w:val="00F5766D"/>
    <w:rsid w:val="00F624D8"/>
    <w:rsid w:val="00F63688"/>
    <w:rsid w:val="00F654A7"/>
    <w:rsid w:val="00F65A16"/>
    <w:rsid w:val="00F65B09"/>
    <w:rsid w:val="00F662E5"/>
    <w:rsid w:val="00F6724C"/>
    <w:rsid w:val="00F67B4A"/>
    <w:rsid w:val="00F7178D"/>
    <w:rsid w:val="00F729F3"/>
    <w:rsid w:val="00F769FE"/>
    <w:rsid w:val="00F77135"/>
    <w:rsid w:val="00F777C0"/>
    <w:rsid w:val="00F77F5E"/>
    <w:rsid w:val="00F80976"/>
    <w:rsid w:val="00F81630"/>
    <w:rsid w:val="00F81EBD"/>
    <w:rsid w:val="00F8303B"/>
    <w:rsid w:val="00F8321E"/>
    <w:rsid w:val="00F833C0"/>
    <w:rsid w:val="00F83BD3"/>
    <w:rsid w:val="00F8588B"/>
    <w:rsid w:val="00F90E07"/>
    <w:rsid w:val="00F932DF"/>
    <w:rsid w:val="00F938EC"/>
    <w:rsid w:val="00F978C5"/>
    <w:rsid w:val="00FA0E0F"/>
    <w:rsid w:val="00FA1CDB"/>
    <w:rsid w:val="00FA29F6"/>
    <w:rsid w:val="00FA564F"/>
    <w:rsid w:val="00FA6D6E"/>
    <w:rsid w:val="00FB0889"/>
    <w:rsid w:val="00FB27F9"/>
    <w:rsid w:val="00FB2A8D"/>
    <w:rsid w:val="00FB32E8"/>
    <w:rsid w:val="00FB3F06"/>
    <w:rsid w:val="00FB4D62"/>
    <w:rsid w:val="00FB4DE2"/>
    <w:rsid w:val="00FB5097"/>
    <w:rsid w:val="00FB6645"/>
    <w:rsid w:val="00FB6872"/>
    <w:rsid w:val="00FB68B8"/>
    <w:rsid w:val="00FC192C"/>
    <w:rsid w:val="00FC1F54"/>
    <w:rsid w:val="00FC21A3"/>
    <w:rsid w:val="00FC2CAD"/>
    <w:rsid w:val="00FC5475"/>
    <w:rsid w:val="00FC7839"/>
    <w:rsid w:val="00FC7ED4"/>
    <w:rsid w:val="00FD0115"/>
    <w:rsid w:val="00FD25D0"/>
    <w:rsid w:val="00FD379D"/>
    <w:rsid w:val="00FD51DB"/>
    <w:rsid w:val="00FD7562"/>
    <w:rsid w:val="00FE097C"/>
    <w:rsid w:val="00FE0F00"/>
    <w:rsid w:val="00FE15F1"/>
    <w:rsid w:val="00FE323B"/>
    <w:rsid w:val="00FE3336"/>
    <w:rsid w:val="00FE44FF"/>
    <w:rsid w:val="00FF04F7"/>
    <w:rsid w:val="00FF201F"/>
    <w:rsid w:val="00FF3A53"/>
    <w:rsid w:val="00FF3F7B"/>
    <w:rsid w:val="00FF46C2"/>
    <w:rsid w:val="00FF4D34"/>
    <w:rsid w:val="00FF4D74"/>
    <w:rsid w:val="00FF5CC2"/>
    <w:rsid w:val="00FF6A90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260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7EDE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4492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497C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C25DEE"/>
    <w:rPr>
      <w:rFonts w:cs="Times New Roman"/>
    </w:rPr>
  </w:style>
  <w:style w:type="character" w:customStyle="1" w:styleId="atn">
    <w:name w:val="atn"/>
    <w:basedOn w:val="DefaultParagraphFont"/>
    <w:uiPriority w:val="99"/>
    <w:rsid w:val="00C25DEE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546581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4658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5D1E03"/>
    <w:pPr>
      <w:tabs>
        <w:tab w:val="right" w:leader="dot" w:pos="9962"/>
      </w:tabs>
    </w:pPr>
    <w:rPr>
      <w:rFonts w:eastAsia="Arial Unicode MS"/>
      <w:color w:val="FF0000"/>
      <w:sz w:val="22"/>
      <w:szCs w:val="22"/>
      <w:lang w:val="en-GB" w:eastAsia="fr-FR"/>
    </w:rPr>
  </w:style>
  <w:style w:type="paragraph" w:customStyle="1" w:styleId="ecxmsolistparagraph">
    <w:name w:val="ecxmsolistparagraph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plaintext">
    <w:name w:val="ecxmsoplaintext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normal">
    <w:name w:val="ecxmsonormal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04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content">
    <w:name w:val="content"/>
    <w:basedOn w:val="DefaultParagraphFont"/>
    <w:uiPriority w:val="99"/>
    <w:rsid w:val="00804492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04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primary">
    <w:name w:val="primary"/>
    <w:basedOn w:val="DefaultParagraphFont"/>
    <w:uiPriority w:val="99"/>
    <w:rsid w:val="00804492"/>
    <w:rPr>
      <w:rFonts w:cs="Times New Roman"/>
    </w:rPr>
  </w:style>
  <w:style w:type="character" w:customStyle="1" w:styleId="secondary">
    <w:name w:val="secondary"/>
    <w:basedOn w:val="DefaultParagraphFont"/>
    <w:uiPriority w:val="99"/>
    <w:rsid w:val="00804492"/>
    <w:rPr>
      <w:rFonts w:cs="Times New Roman"/>
    </w:rPr>
  </w:style>
  <w:style w:type="paragraph" w:customStyle="1" w:styleId="text">
    <w:name w:val="text"/>
    <w:basedOn w:val="Normal"/>
    <w:uiPriority w:val="99"/>
    <w:rsid w:val="00A150FD"/>
    <w:pPr>
      <w:spacing w:after="100" w:afterAutospacing="1" w:line="180" w:lineRule="atLeast"/>
    </w:pPr>
    <w:rPr>
      <w:rFonts w:ascii="Verdana" w:hAnsi="Verdana"/>
      <w:color w:val="111111"/>
      <w:sz w:val="12"/>
      <w:szCs w:val="12"/>
      <w:lang w:val="en-US" w:eastAsia="en-US"/>
    </w:rPr>
  </w:style>
  <w:style w:type="character" w:customStyle="1" w:styleId="ecxmessagebody">
    <w:name w:val="ecxmessagebody"/>
    <w:basedOn w:val="DefaultParagraphFont"/>
    <w:uiPriority w:val="99"/>
    <w:rsid w:val="00F26059"/>
    <w:rPr>
      <w:rFonts w:cs="Times New Roman"/>
    </w:rPr>
  </w:style>
  <w:style w:type="paragraph" w:styleId="NoSpacing">
    <w:name w:val="No Spacing"/>
    <w:uiPriority w:val="99"/>
    <w:qFormat/>
    <w:rsid w:val="008F7DB9"/>
    <w:rPr>
      <w:rFonts w:ascii="Calibri" w:hAnsi="Calibri"/>
      <w:sz w:val="20"/>
      <w:szCs w:val="20"/>
      <w:lang w:val="en-US" w:eastAsia="en-US"/>
    </w:rPr>
  </w:style>
  <w:style w:type="character" w:customStyle="1" w:styleId="WTend">
    <w:name w:val="WT end"/>
    <w:uiPriority w:val="99"/>
    <w:rsid w:val="008F7DB9"/>
    <w:rPr>
      <w:rFonts w:ascii="FFScala-Italic" w:hAnsi="FFScala-Italic"/>
      <w:color w:val="000000"/>
      <w:spacing w:val="1"/>
      <w:sz w:val="16"/>
    </w:rPr>
  </w:style>
  <w:style w:type="character" w:customStyle="1" w:styleId="ecxapple-style-span">
    <w:name w:val="ecxapple-style-span"/>
    <w:basedOn w:val="DefaultParagraphFont"/>
    <w:uiPriority w:val="99"/>
    <w:rsid w:val="00734E26"/>
    <w:rPr>
      <w:rFonts w:cs="Times New Roman"/>
    </w:rPr>
  </w:style>
  <w:style w:type="character" w:customStyle="1" w:styleId="ecxhps">
    <w:name w:val="ecxhps"/>
    <w:basedOn w:val="DefaultParagraphFont"/>
    <w:uiPriority w:val="99"/>
    <w:rsid w:val="00370287"/>
    <w:rPr>
      <w:rFonts w:cs="Times New Roman"/>
    </w:rPr>
  </w:style>
  <w:style w:type="paragraph" w:styleId="ListBullet">
    <w:name w:val="List Bullet"/>
    <w:basedOn w:val="Normal"/>
    <w:uiPriority w:val="99"/>
    <w:rsid w:val="00370287"/>
    <w:pPr>
      <w:numPr>
        <w:numId w:val="18"/>
      </w:numPr>
      <w:tabs>
        <w:tab w:val="num" w:pos="360"/>
      </w:tabs>
      <w:ind w:left="360"/>
    </w:pPr>
  </w:style>
  <w:style w:type="character" w:customStyle="1" w:styleId="A0">
    <w:name w:val="A0"/>
    <w:uiPriority w:val="99"/>
    <w:rsid w:val="001E5E25"/>
    <w:rPr>
      <w:b/>
      <w:color w:val="000000"/>
      <w:sz w:val="36"/>
    </w:rPr>
  </w:style>
  <w:style w:type="character" w:customStyle="1" w:styleId="title1">
    <w:name w:val="title1"/>
    <w:basedOn w:val="DefaultParagraphFont"/>
    <w:uiPriority w:val="99"/>
    <w:rsid w:val="00E02B04"/>
    <w:rPr>
      <w:rFonts w:ascii="Lucida Sans" w:hAnsi="Lucida Sans" w:cs="Times New Roman"/>
      <w:b/>
      <w:bCs/>
      <w:color w:val="5C4E4B"/>
      <w:sz w:val="24"/>
      <w:szCs w:val="24"/>
    </w:rPr>
  </w:style>
  <w:style w:type="paragraph" w:customStyle="1" w:styleId="style65">
    <w:name w:val="style65"/>
    <w:basedOn w:val="Normal"/>
    <w:uiPriority w:val="99"/>
    <w:rsid w:val="003E7777"/>
    <w:pPr>
      <w:spacing w:before="100" w:beforeAutospacing="1" w:after="100" w:afterAutospacing="1"/>
    </w:pPr>
    <w:rPr>
      <w:color w:val="003366"/>
      <w:lang w:val="en-US" w:eastAsia="en-US"/>
    </w:rPr>
  </w:style>
  <w:style w:type="character" w:customStyle="1" w:styleId="titolo">
    <w:name w:val="titolo"/>
    <w:basedOn w:val="DefaultParagraphFont"/>
    <w:uiPriority w:val="99"/>
    <w:rsid w:val="003E04DB"/>
    <w:rPr>
      <w:rFonts w:cs="Times New Roman"/>
    </w:rPr>
  </w:style>
  <w:style w:type="paragraph" w:customStyle="1" w:styleId="titulo">
    <w:name w:val="titulo"/>
    <w:basedOn w:val="Normal"/>
    <w:uiPriority w:val="99"/>
    <w:rsid w:val="00100FF6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customStyle="1" w:styleId="CarattereCarattere8">
    <w:name w:val="Carattere Carattere8"/>
    <w:basedOn w:val="DefaultParagraphFont"/>
    <w:uiPriority w:val="99"/>
    <w:locked/>
    <w:rsid w:val="00FB5097"/>
    <w:rPr>
      <w:rFonts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0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0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0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0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7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1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89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6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613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161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51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961309170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4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961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3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3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60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08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3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2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0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52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961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57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912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0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86">
      <w:marLeft w:val="0"/>
      <w:marRight w:val="0"/>
      <w:marTop w:val="100"/>
      <w:marBottom w:val="100"/>
      <w:divBdr>
        <w:top w:val="none" w:sz="0" w:space="0" w:color="auto"/>
        <w:left w:val="single" w:sz="4" w:space="0" w:color="A7ACBB"/>
        <w:bottom w:val="none" w:sz="0" w:space="0" w:color="auto"/>
        <w:right w:val="single" w:sz="4" w:space="0" w:color="A7ACBB"/>
      </w:divBdr>
      <w:divsChild>
        <w:div w:id="961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17.136.251.239:8888/storage/2011-0519-en-ap-SD.pdf" TargetMode="External"/><Relationship Id="rId18" Type="http://schemas.openxmlformats.org/officeDocument/2006/relationships/hyperlink" Target="http://www.aclu.org/national-security/aclu-statement-ten-years-guantanamo" TargetMode="External"/><Relationship Id="rId26" Type="http://schemas.openxmlformats.org/officeDocument/2006/relationships/hyperlink" Target="http://social.un.org/index/CommissionforSocialDevelopment/Sessions/2012.aspx" TargetMode="External"/><Relationship Id="rId39" Type="http://schemas.openxmlformats.org/officeDocument/2006/relationships/hyperlink" Target="http://www.jpic-jp.org/it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tnesstorture.org/" TargetMode="External"/><Relationship Id="rId34" Type="http://schemas.openxmlformats.org/officeDocument/2006/relationships/hyperlink" Target="http://www.smallarmssurvey.org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oikoumene.org/en/events-sections/unaw/news/a/article/1722/churches-to-play-crucial.html" TargetMode="External"/><Relationship Id="rId17" Type="http://schemas.openxmlformats.org/officeDocument/2006/relationships/hyperlink" Target="http://www.coc.org/" TargetMode="External"/><Relationship Id="rId25" Type="http://schemas.openxmlformats.org/officeDocument/2006/relationships/hyperlink" Target="http://www.africanamericanhistorymonth.gov/" TargetMode="External"/><Relationship Id="rId33" Type="http://schemas.openxmlformats.org/officeDocument/2006/relationships/hyperlink" Target="http://www.smallarmssurvey.org/?photo-essay-kenya" TargetMode="External"/><Relationship Id="rId38" Type="http://schemas.openxmlformats.org/officeDocument/2006/relationships/hyperlink" Target="mailto:combonipn@combonimissionari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forjustice.org/" TargetMode="External"/><Relationship Id="rId20" Type="http://schemas.openxmlformats.org/officeDocument/2006/relationships/hyperlink" Target="http://www.hrw.org/features/guantanamo-facts-figures" TargetMode="External"/><Relationship Id="rId29" Type="http://schemas.openxmlformats.org/officeDocument/2006/relationships/hyperlink" Target="http://www.youtube.com/watch?v=oRIt600regI&amp;feature=email" TargetMode="External"/><Relationship Id="rId41" Type="http://schemas.openxmlformats.org/officeDocument/2006/relationships/hyperlink" Target="http://www.combonimissionari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vercomingviolence.org/en/news-and-events/news/dov-news-english/article/1323/churches-to-play-crucial.html" TargetMode="External"/><Relationship Id="rId24" Type="http://schemas.openxmlformats.org/officeDocument/2006/relationships/hyperlink" Target="http://www.sustainableenergyforall.org/" TargetMode="External"/><Relationship Id="rId32" Type="http://schemas.openxmlformats.org/officeDocument/2006/relationships/hyperlink" Target="http://www.wola.org/news/new_report_published_on_%20drug_policy_alternatives_in_latin_america_and_the_united_states" TargetMode="External"/><Relationship Id="rId37" Type="http://schemas.openxmlformats.org/officeDocument/2006/relationships/hyperlink" Target="http://www.southworld.net/newtest" TargetMode="External"/><Relationship Id="rId40" Type="http://schemas.openxmlformats.org/officeDocument/2006/relationships/hyperlink" Target="mailto:combonipn@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.org/sites/default/files/reports/us0112ForUpload_0.pdf" TargetMode="External"/><Relationship Id="rId23" Type="http://schemas.openxmlformats.org/officeDocument/2006/relationships/hyperlink" Target="http://www.lawg.org/action-center/82-being-better-neighbors-towards-latin-america/960-violent-displacement-in-guatemala" TargetMode="External"/><Relationship Id="rId28" Type="http://schemas.openxmlformats.org/officeDocument/2006/relationships/hyperlink" Target="http://www.un.org/womenwatch/daw/csw/56sess.htm" TargetMode="External"/><Relationship Id="rId36" Type="http://schemas.openxmlformats.org/officeDocument/2006/relationships/hyperlink" Target="http://www.afjn.org" TargetMode="External"/><Relationship Id="rId10" Type="http://schemas.openxmlformats.org/officeDocument/2006/relationships/hyperlink" Target="mailto:info@controlarms.org" TargetMode="External"/><Relationship Id="rId19" Type="http://schemas.openxmlformats.org/officeDocument/2006/relationships/hyperlink" Target="http://www.lasolidarity.org/" TargetMode="External"/><Relationship Id="rId31" Type="http://schemas.openxmlformats.org/officeDocument/2006/relationships/hyperlink" Target="http://colorlines.com/2012-whats-ah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rolarms.org/wordpress/wp-content/uploads/2011/09/Action-Alert.pdf" TargetMode="External"/><Relationship Id="rId14" Type="http://schemas.openxmlformats.org/officeDocument/2006/relationships/hyperlink" Target="http://www.hrw.org/" TargetMode="External"/><Relationship Id="rId22" Type="http://schemas.openxmlformats.org/officeDocument/2006/relationships/hyperlink" Target="http://www.thepetitionsite.com/7/stop-forced-relocations-ethiopia/" TargetMode="External"/><Relationship Id="rId27" Type="http://schemas.openxmlformats.org/officeDocument/2006/relationships/hyperlink" Target="http://www.un.org/en/events/socialjusticeday/" TargetMode="External"/><Relationship Id="rId30" Type="http://schemas.openxmlformats.org/officeDocument/2006/relationships/hyperlink" Target="http://www.home-2009.com/" TargetMode="External"/><Relationship Id="rId35" Type="http://schemas.openxmlformats.org/officeDocument/2006/relationships/hyperlink" Target="http://www.bis.gov.uk/foresight/our-work/projects/published-projects/global-migration/reports-publication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2</Pages>
  <Words>1501</Words>
  <Characters>8562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Gian Paolo</cp:lastModifiedBy>
  <cp:revision>17</cp:revision>
  <cp:lastPrinted>2011-12-21T15:38:00Z</cp:lastPrinted>
  <dcterms:created xsi:type="dcterms:W3CDTF">2011-12-21T19:31:00Z</dcterms:created>
  <dcterms:modified xsi:type="dcterms:W3CDTF">2012-01-31T10:37:00Z</dcterms:modified>
</cp:coreProperties>
</file>